
<file path=[Content_Types].xml><?xml version="1.0" encoding="utf-8"?>
<Types xmlns="http://schemas.openxmlformats.org/package/2006/content-types">
  <Default Extension="bin" ContentType="application/vnd.ms-office.activeX"/>
  <Default Extension="wmf" ContentType="image/x-wmf"/>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docProps/app.xml" ContentType="application/vnd.openxmlformats-officedocument.extended-propertie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word/activeX/activeX17.xml" ContentType="application/vnd.ms-office.activeX+xml"/>
  <Override PartName="/docProps/core.xml" ContentType="application/vnd.openxmlformats-package.core-properties+xml"/>
  <Override PartName="/word/activeX/activeX16.xml" ContentType="application/vnd.ms-office.activeX+xml"/>
  <Override PartName="/word/activeX/activeX15.xml" ContentType="application/vnd.ms-office.activeX+xml"/>
  <Override PartName="/word/activeX/activeX5.xml" ContentType="application/vnd.ms-office.activeX+xml"/>
  <Override PartName="/word/activeX/activeX6.xml" ContentType="application/vnd.ms-office.activeX+xml"/>
  <Override PartName="/word/activeX/activeX4.xml" ContentType="application/vnd.ms-office.activeX+xml"/>
  <Override PartName="/word/activeX/activeX3.xml" ContentType="application/vnd.ms-office.activeX+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7.xml" ContentType="application/vnd.ms-office.activeX+xml"/>
  <Override PartName="/word/activeX/activeX8.xml" ContentType="application/vnd.ms-office.activeX+xml"/>
  <Override PartName="/word/activeX/activeX13.xml" ContentType="application/vnd.ms-office.activeX+xml"/>
  <Override PartName="/word/activeX/activeX14.xml" ContentType="application/vnd.ms-office.activeX+xml"/>
  <Override PartName="/word/activeX/activeX12.xml" ContentType="application/vnd.ms-office.activeX+xml"/>
  <Override PartName="/word/activeX/activeX11.xml" ContentType="application/vnd.ms-office.activeX+xml"/>
  <Override PartName="/word/activeX/activeX9.xml" ContentType="application/vnd.ms-office.activeX+xml"/>
  <Override PartName="/word/activeX/activeX10.xml" ContentType="application/vnd.ms-office.activeX+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4EB4E" w14:textId="5807B2B5" w:rsidR="00076E63" w:rsidRDefault="00076E63" w:rsidP="00076E63">
      <w:pPr>
        <w:spacing w:after="0" w:line="240" w:lineRule="auto"/>
        <w:jc w:val="both"/>
        <w:rPr>
          <w:rFonts w:ascii="Times New Roman" w:eastAsia="Times New Roman" w:hAnsi="Times New Roman" w:cs="Times New Roman"/>
          <w:sz w:val="24"/>
          <w:szCs w:val="24"/>
          <w:shd w:val="clear" w:color="auto" w:fill="FEFEFE"/>
          <w:lang w:val="bg-BG"/>
        </w:rPr>
      </w:pPr>
      <w:bookmarkStart w:id="0" w:name="_GoBack"/>
      <w:bookmarkEnd w:id="0"/>
    </w:p>
    <w:tbl>
      <w:tblPr>
        <w:tblStyle w:val="af0"/>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467"/>
      </w:tblGrid>
      <w:tr w:rsidR="009D4DA5" w:rsidRPr="009D4DA5" w14:paraId="1D8F2074" w14:textId="77777777" w:rsidTr="009D4DA5">
        <w:trPr>
          <w:trHeight w:val="309"/>
        </w:trPr>
        <w:tc>
          <w:tcPr>
            <w:tcW w:w="4467" w:type="dxa"/>
          </w:tcPr>
          <w:p w14:paraId="50606853" w14:textId="584068EC" w:rsidR="009D4DA5" w:rsidRPr="009D4DA5" w:rsidRDefault="00FE55C5" w:rsidP="009D4DA5">
            <w:pPr>
              <w:rPr>
                <w:rFonts w:ascii="Century" w:hAnsi="Century"/>
                <w:b/>
              </w:rPr>
            </w:pPr>
            <w:r>
              <w:rPr>
                <w:rFonts w:ascii="Century" w:hAnsi="Century"/>
                <w:b/>
              </w:rPr>
              <w:t>Образецът н</w:t>
            </w:r>
            <w:r w:rsidR="009D4DA5" w:rsidRPr="009D4DA5">
              <w:rPr>
                <w:rFonts w:ascii="Century" w:hAnsi="Century"/>
                <w:b/>
              </w:rPr>
              <w:t>а частична предварителна оценка на въздействието влиза в сила от 01 януари 2021 г.</w:t>
            </w:r>
          </w:p>
        </w:tc>
      </w:tr>
    </w:tbl>
    <w:p w14:paraId="3A5FA6AA" w14:textId="11ED8AFE" w:rsidR="009D4DA5" w:rsidRDefault="009D4DA5" w:rsidP="00076E63">
      <w:pPr>
        <w:spacing w:after="0" w:line="240" w:lineRule="auto"/>
        <w:jc w:val="both"/>
        <w:rPr>
          <w:rFonts w:ascii="Times New Roman" w:eastAsia="Times New Roman" w:hAnsi="Times New Roman" w:cs="Times New Roman"/>
          <w:sz w:val="24"/>
          <w:szCs w:val="24"/>
          <w:shd w:val="clear" w:color="auto" w:fill="FEFEFE"/>
          <w:lang w:val="bg-BG"/>
        </w:rPr>
      </w:pPr>
    </w:p>
    <w:p w14:paraId="60F9E9CB" w14:textId="77777777" w:rsidR="009D4DA5" w:rsidRPr="00076E63" w:rsidRDefault="009D4DA5" w:rsidP="00076E63">
      <w:pPr>
        <w:spacing w:after="0" w:line="240" w:lineRule="auto"/>
        <w:jc w:val="both"/>
        <w:rPr>
          <w:rFonts w:ascii="Times New Roman" w:eastAsia="Times New Roman" w:hAnsi="Times New Roman" w:cs="Times New Roman"/>
          <w:sz w:val="24"/>
          <w:szCs w:val="24"/>
          <w:shd w:val="clear" w:color="auto" w:fill="FEFEFE"/>
          <w:lang w:val="bg-BG"/>
        </w:rPr>
      </w:pPr>
    </w:p>
    <w:tbl>
      <w:tblPr>
        <w:tblW w:w="1026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5043"/>
        <w:gridCol w:w="5216"/>
        <w:gridCol w:w="7"/>
      </w:tblGrid>
      <w:tr w:rsidR="00076E63" w:rsidRPr="003C124D" w14:paraId="2109902E" w14:textId="77777777" w:rsidTr="00C93DF1">
        <w:tc>
          <w:tcPr>
            <w:tcW w:w="10266" w:type="dxa"/>
            <w:gridSpan w:val="3"/>
            <w:shd w:val="clear" w:color="auto" w:fill="D9D9D9"/>
          </w:tcPr>
          <w:p w14:paraId="7693D970" w14:textId="1AA3297C" w:rsidR="00076E63" w:rsidRPr="00FE55C5" w:rsidRDefault="00FE55C5" w:rsidP="00076E63">
            <w:pPr>
              <w:spacing w:before="240" w:after="240" w:line="240" w:lineRule="auto"/>
              <w:jc w:val="center"/>
              <w:rPr>
                <w:rFonts w:ascii="Times New Roman" w:eastAsia="Times New Roman" w:hAnsi="Times New Roman" w:cs="Times New Roman"/>
                <w:b/>
                <w:sz w:val="24"/>
                <w:szCs w:val="24"/>
                <w:lang w:val="bg-BG"/>
              </w:rPr>
            </w:pPr>
            <w:r w:rsidRPr="00FE55C5">
              <w:rPr>
                <w:rFonts w:ascii="Times New Roman" w:eastAsia="Times New Roman" w:hAnsi="Times New Roman" w:cs="Times New Roman"/>
                <w:b/>
                <w:sz w:val="24"/>
                <w:szCs w:val="24"/>
                <w:lang w:val="bg-BG"/>
              </w:rPr>
              <w:t>Частична предварителна оценка на въздействието</w:t>
            </w:r>
          </w:p>
        </w:tc>
      </w:tr>
      <w:tr w:rsidR="00076E63" w:rsidRPr="00076E63" w14:paraId="7714BD33" w14:textId="77777777" w:rsidTr="00C93DF1">
        <w:trPr>
          <w:gridAfter w:val="1"/>
          <w:wAfter w:w="7" w:type="dxa"/>
        </w:trPr>
        <w:tc>
          <w:tcPr>
            <w:tcW w:w="5043" w:type="dxa"/>
          </w:tcPr>
          <w:p w14:paraId="06ECFD2C" w14:textId="77777777" w:rsidR="00076E63" w:rsidRPr="00076E63" w:rsidRDefault="00076E63" w:rsidP="00076E63">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Институция:</w:t>
            </w:r>
          </w:p>
          <w:p w14:paraId="4CB926E6" w14:textId="3C3366C3" w:rsidR="00076E63" w:rsidRPr="00076E63" w:rsidRDefault="0016702D" w:rsidP="00076E6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Държавна агенция „Държавен резерв и военновременни запаси“</w:t>
            </w:r>
          </w:p>
        </w:tc>
        <w:tc>
          <w:tcPr>
            <w:tcW w:w="5216" w:type="dxa"/>
          </w:tcPr>
          <w:p w14:paraId="76161BF2" w14:textId="77777777" w:rsidR="00076E63" w:rsidRPr="00076E63" w:rsidRDefault="00076E63" w:rsidP="00076E63">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Нормативен акт:</w:t>
            </w:r>
          </w:p>
          <w:p w14:paraId="493AFD50" w14:textId="13E175A8" w:rsidR="00076E63" w:rsidRPr="00076E63" w:rsidRDefault="0016702D" w:rsidP="00F75F20">
            <w:pPr>
              <w:tabs>
                <w:tab w:val="left" w:pos="1180"/>
                <w:tab w:val="left" w:pos="2300"/>
                <w:tab w:val="left" w:pos="2740"/>
                <w:tab w:val="left" w:pos="4480"/>
              </w:tabs>
              <w:spacing w:after="0" w:line="287"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Проект </w:t>
            </w:r>
            <w:r w:rsidR="00D44888" w:rsidRPr="00D44888">
              <w:rPr>
                <w:rFonts w:ascii="Times New Roman" w:eastAsia="Times New Roman" w:hAnsi="Times New Roman" w:cs="Times New Roman"/>
                <w:bCs/>
                <w:iCs/>
                <w:sz w:val="24"/>
                <w:szCs w:val="24"/>
                <w:lang w:val="bg-BG" w:eastAsia="bg-BG"/>
              </w:rPr>
              <w:t>на Закон за изменение и допълнение на Закона за държавните резерви и военновременните запасите.</w:t>
            </w:r>
          </w:p>
        </w:tc>
      </w:tr>
      <w:tr w:rsidR="00076E63" w:rsidRPr="00076E63" w14:paraId="37CC55A8" w14:textId="77777777" w:rsidTr="00C93DF1">
        <w:trPr>
          <w:gridAfter w:val="1"/>
          <w:wAfter w:w="7" w:type="dxa"/>
        </w:trPr>
        <w:tc>
          <w:tcPr>
            <w:tcW w:w="5043" w:type="dxa"/>
          </w:tcPr>
          <w:p w14:paraId="71AB573E" w14:textId="4B7BE112" w:rsidR="00076E63" w:rsidRPr="00076E63" w:rsidRDefault="00076E63" w:rsidP="00076E63">
            <w:pPr>
              <w:spacing w:after="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en-GB"/>
              </w:rPr>
              <w:object w:dxaOrig="225" w:dyaOrig="225" w14:anchorId="4337E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02.75pt;height:39.75pt" o:ole="">
                  <v:imagedata r:id="rId8" o:title=""/>
                </v:shape>
                <w:control r:id="rId9" w:name="OptionButton2" w:shapeid="_x0000_i1060"/>
              </w:object>
            </w:r>
          </w:p>
        </w:tc>
        <w:tc>
          <w:tcPr>
            <w:tcW w:w="5216" w:type="dxa"/>
          </w:tcPr>
          <w:p w14:paraId="553EE054" w14:textId="70D2FC12" w:rsidR="00076E63" w:rsidRPr="00076E63" w:rsidRDefault="00076E63" w:rsidP="00076E63">
            <w:pPr>
              <w:spacing w:after="0" w:line="240" w:lineRule="auto"/>
              <w:rPr>
                <w:rFonts w:ascii="Times New Roman" w:eastAsia="Times New Roman" w:hAnsi="Times New Roman" w:cs="Times New Roman"/>
                <w:b/>
                <w:lang w:val="bg-BG"/>
              </w:rPr>
            </w:pPr>
            <w:r w:rsidRPr="00076E63">
              <w:rPr>
                <w:rFonts w:ascii="Times New Roman" w:eastAsia="Times New Roman" w:hAnsi="Times New Roman" w:cs="Times New Roman"/>
                <w:b/>
                <w:sz w:val="24"/>
                <w:szCs w:val="20"/>
                <w:lang w:val="en-GB"/>
              </w:rPr>
              <w:object w:dxaOrig="225" w:dyaOrig="225" w14:anchorId="53AA5392">
                <v:shape id="_x0000_i1062" type="#_x0000_t75" style="width:202.75pt;height:39.15pt" o:ole="">
                  <v:imagedata r:id="rId10" o:title=""/>
                </v:shape>
                <w:control r:id="rId11" w:name="OptionButton1" w:shapeid="_x0000_i1062"/>
              </w:object>
            </w:r>
          </w:p>
          <w:p w14:paraId="6830EBA0" w14:textId="77777777" w:rsidR="00076E63" w:rsidRPr="00076E63" w:rsidRDefault="00076E63" w:rsidP="00076E63">
            <w:pPr>
              <w:tabs>
                <w:tab w:val="left" w:pos="1180"/>
                <w:tab w:val="left" w:pos="2300"/>
                <w:tab w:val="left" w:pos="2740"/>
                <w:tab w:val="left" w:pos="4480"/>
              </w:tabs>
              <w:spacing w:after="0" w:line="287" w:lineRule="auto"/>
              <w:jc w:val="both"/>
              <w:rPr>
                <w:rFonts w:ascii="Times New Roman" w:eastAsia="Times New Roman" w:hAnsi="Times New Roman" w:cs="Times New Roman"/>
                <w:b/>
                <w:lang w:val="bg-BG"/>
              </w:rPr>
            </w:pPr>
            <w:r w:rsidRPr="00076E63">
              <w:rPr>
                <w:rFonts w:ascii="Times New Roman" w:eastAsia="Times New Roman" w:hAnsi="Times New Roman" w:cs="Times New Roman"/>
                <w:b/>
                <w:lang w:val="bg-BG"/>
              </w:rPr>
              <w:t>………………………………………………</w:t>
            </w:r>
          </w:p>
        </w:tc>
      </w:tr>
      <w:tr w:rsidR="00076E63" w:rsidRPr="00076E63" w14:paraId="46A9895B" w14:textId="77777777" w:rsidTr="00C93DF1">
        <w:trPr>
          <w:gridAfter w:val="1"/>
          <w:wAfter w:w="7" w:type="dxa"/>
        </w:trPr>
        <w:tc>
          <w:tcPr>
            <w:tcW w:w="5043" w:type="dxa"/>
          </w:tcPr>
          <w:p w14:paraId="34FEE387" w14:textId="77777777" w:rsidR="00076E63" w:rsidRPr="00076E63" w:rsidRDefault="00076E63" w:rsidP="00076E63">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Лице за контакт:</w:t>
            </w:r>
          </w:p>
          <w:p w14:paraId="316B6F30" w14:textId="414371CC" w:rsidR="00076E63" w:rsidRPr="00076E63" w:rsidRDefault="007435ED" w:rsidP="00076E63">
            <w:pPr>
              <w:tabs>
                <w:tab w:val="left" w:pos="1180"/>
                <w:tab w:val="left" w:pos="2300"/>
                <w:tab w:val="left" w:pos="2740"/>
                <w:tab w:val="left" w:pos="4480"/>
              </w:tabs>
              <w:spacing w:after="0" w:line="287"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Милена Злидолска –</w:t>
            </w:r>
            <w:r w:rsidR="002271B3">
              <w:rPr>
                <w:rFonts w:ascii="Times New Roman" w:eastAsia="Times New Roman" w:hAnsi="Times New Roman" w:cs="Times New Roman"/>
                <w:sz w:val="24"/>
                <w:szCs w:val="24"/>
                <w:lang w:val="bg-BG"/>
              </w:rPr>
              <w:t xml:space="preserve"> </w:t>
            </w:r>
            <w:r w:rsidR="002271B3" w:rsidRPr="002271B3">
              <w:rPr>
                <w:rFonts w:ascii="Times New Roman" w:eastAsia="Times New Roman" w:hAnsi="Times New Roman" w:cs="Times New Roman"/>
                <w:sz w:val="24"/>
                <w:szCs w:val="24"/>
                <w:lang w:val="bg-BG"/>
              </w:rPr>
              <w:t>началник отдел „Правно-нормативно обслужване и европейска координация“</w:t>
            </w:r>
          </w:p>
        </w:tc>
        <w:tc>
          <w:tcPr>
            <w:tcW w:w="5216" w:type="dxa"/>
          </w:tcPr>
          <w:p w14:paraId="0195404F" w14:textId="6E45B87C" w:rsidR="00076E63" w:rsidRPr="00076E63" w:rsidRDefault="00076E63" w:rsidP="00076E63">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Телефон</w:t>
            </w:r>
            <w:r w:rsidR="0060089B">
              <w:rPr>
                <w:rFonts w:ascii="Times New Roman" w:eastAsia="Times New Roman" w:hAnsi="Times New Roman" w:cs="Times New Roman"/>
                <w:b/>
                <w:sz w:val="24"/>
                <w:szCs w:val="24"/>
                <w:lang w:val="bg-BG"/>
              </w:rPr>
              <w:t xml:space="preserve"> и ел. поща</w:t>
            </w:r>
            <w:r w:rsidRPr="00076E63">
              <w:rPr>
                <w:rFonts w:ascii="Times New Roman" w:eastAsia="Times New Roman" w:hAnsi="Times New Roman" w:cs="Times New Roman"/>
                <w:b/>
                <w:sz w:val="24"/>
                <w:szCs w:val="24"/>
                <w:lang w:val="bg-BG"/>
              </w:rPr>
              <w:t>:</w:t>
            </w:r>
          </w:p>
          <w:p w14:paraId="3B2CCB0C" w14:textId="77777777" w:rsidR="002271B3" w:rsidRPr="002271B3" w:rsidRDefault="002271B3" w:rsidP="00076E63">
            <w:pPr>
              <w:spacing w:after="0" w:line="240" w:lineRule="auto"/>
              <w:jc w:val="both"/>
              <w:rPr>
                <w:rFonts w:ascii="Times New Roman" w:eastAsia="Times New Roman" w:hAnsi="Times New Roman" w:cs="Times New Roman"/>
                <w:bCs/>
                <w:sz w:val="24"/>
                <w:szCs w:val="24"/>
                <w:lang w:val="bg-BG"/>
              </w:rPr>
            </w:pPr>
            <w:r w:rsidRPr="002271B3">
              <w:rPr>
                <w:rFonts w:ascii="Times New Roman" w:eastAsia="Times New Roman" w:hAnsi="Times New Roman" w:cs="Times New Roman"/>
                <w:bCs/>
                <w:sz w:val="24"/>
                <w:szCs w:val="24"/>
                <w:lang w:val="bg-BG"/>
              </w:rPr>
              <w:t>02/</w:t>
            </w:r>
            <w:r w:rsidR="0016702D" w:rsidRPr="002271B3">
              <w:rPr>
                <w:rFonts w:ascii="Times New Roman" w:eastAsia="Times New Roman" w:hAnsi="Times New Roman" w:cs="Times New Roman"/>
                <w:bCs/>
                <w:sz w:val="24"/>
                <w:szCs w:val="24"/>
              </w:rPr>
              <w:t>9210</w:t>
            </w:r>
            <w:r w:rsidR="007435ED" w:rsidRPr="002271B3">
              <w:rPr>
                <w:rFonts w:ascii="Times New Roman" w:eastAsia="Times New Roman" w:hAnsi="Times New Roman" w:cs="Times New Roman"/>
                <w:bCs/>
                <w:sz w:val="24"/>
                <w:szCs w:val="24"/>
                <w:lang w:val="bg-BG"/>
              </w:rPr>
              <w:t>206</w:t>
            </w:r>
            <w:r w:rsidRPr="002271B3">
              <w:rPr>
                <w:rFonts w:ascii="Times New Roman" w:eastAsia="Times New Roman" w:hAnsi="Times New Roman" w:cs="Times New Roman"/>
                <w:bCs/>
                <w:sz w:val="24"/>
                <w:szCs w:val="24"/>
                <w:lang w:val="bg-BG"/>
              </w:rPr>
              <w:t xml:space="preserve">; </w:t>
            </w:r>
          </w:p>
          <w:p w14:paraId="55D0CF32" w14:textId="43E82052" w:rsidR="00076E63" w:rsidRPr="0016702D" w:rsidRDefault="0016702D" w:rsidP="00076E63">
            <w:pPr>
              <w:spacing w:after="0" w:line="240" w:lineRule="auto"/>
              <w:jc w:val="both"/>
              <w:rPr>
                <w:rFonts w:ascii="Times New Roman" w:eastAsia="Times New Roman" w:hAnsi="Times New Roman" w:cs="Times New Roman"/>
                <w:b/>
                <w:sz w:val="24"/>
                <w:szCs w:val="24"/>
              </w:rPr>
            </w:pPr>
            <w:r w:rsidRPr="002271B3">
              <w:rPr>
                <w:rFonts w:ascii="Times New Roman" w:eastAsia="Times New Roman" w:hAnsi="Times New Roman" w:cs="Times New Roman"/>
                <w:bCs/>
                <w:sz w:val="24"/>
                <w:szCs w:val="24"/>
              </w:rPr>
              <w:t>e-mail:</w:t>
            </w:r>
            <w:r w:rsidRPr="002271B3">
              <w:t xml:space="preserve"> </w:t>
            </w:r>
            <w:r w:rsidR="007435ED" w:rsidRPr="002271B3">
              <w:rPr>
                <w:rFonts w:ascii="Times New Roman" w:eastAsia="Times New Roman" w:hAnsi="Times New Roman" w:cs="Times New Roman"/>
                <w:bCs/>
                <w:sz w:val="24"/>
                <w:szCs w:val="24"/>
              </w:rPr>
              <w:t>M.Zlidolska@statereserve.bg</w:t>
            </w:r>
          </w:p>
        </w:tc>
      </w:tr>
      <w:tr w:rsidR="00076E63" w:rsidRPr="003C124D" w14:paraId="2757906E" w14:textId="77777777" w:rsidTr="00C93DF1">
        <w:tc>
          <w:tcPr>
            <w:tcW w:w="10266" w:type="dxa"/>
            <w:gridSpan w:val="3"/>
          </w:tcPr>
          <w:p w14:paraId="71074557" w14:textId="3D903302" w:rsidR="00076E63" w:rsidRPr="00B6104F" w:rsidRDefault="00076E63" w:rsidP="00076E63">
            <w:pPr>
              <w:spacing w:before="120" w:after="120" w:line="240" w:lineRule="auto"/>
              <w:jc w:val="both"/>
              <w:rPr>
                <w:rFonts w:ascii="Times New Roman" w:eastAsia="Times New Roman" w:hAnsi="Times New Roman" w:cs="Times New Roman"/>
                <w:sz w:val="24"/>
                <w:szCs w:val="24"/>
                <w:lang w:val="bg-BG" w:eastAsia="bg-BG"/>
              </w:rPr>
            </w:pPr>
            <w:r w:rsidRPr="00B6104F">
              <w:rPr>
                <w:rFonts w:ascii="Times New Roman" w:eastAsia="Times New Roman" w:hAnsi="Times New Roman" w:cs="Times New Roman"/>
                <w:sz w:val="24"/>
                <w:szCs w:val="24"/>
                <w:lang w:val="bg-BG" w:eastAsia="bg-BG"/>
              </w:rPr>
              <w:t xml:space="preserve">1. </w:t>
            </w:r>
            <w:r w:rsidR="001138D1" w:rsidRPr="00B6104F">
              <w:rPr>
                <w:rFonts w:ascii="Times New Roman" w:eastAsia="Times New Roman" w:hAnsi="Times New Roman" w:cs="Times New Roman"/>
                <w:sz w:val="24"/>
                <w:szCs w:val="24"/>
                <w:lang w:val="bg-BG" w:eastAsia="bg-BG"/>
              </w:rPr>
              <w:t>Проблем/</w:t>
            </w:r>
            <w:r w:rsidR="009D4DA5" w:rsidRPr="00B6104F">
              <w:rPr>
                <w:rFonts w:ascii="Times New Roman" w:eastAsia="Times New Roman" w:hAnsi="Times New Roman" w:cs="Times New Roman"/>
                <w:sz w:val="24"/>
                <w:szCs w:val="24"/>
                <w:lang w:val="bg-BG" w:eastAsia="bg-BG"/>
              </w:rPr>
              <w:t>проблем</w:t>
            </w:r>
            <w:r w:rsidR="001138D1" w:rsidRPr="00B6104F">
              <w:rPr>
                <w:rFonts w:ascii="Times New Roman" w:eastAsia="Times New Roman" w:hAnsi="Times New Roman" w:cs="Times New Roman"/>
                <w:sz w:val="24"/>
                <w:szCs w:val="24"/>
                <w:lang w:val="bg-BG" w:eastAsia="bg-BG"/>
              </w:rPr>
              <w:t>и за решаване</w:t>
            </w:r>
            <w:r w:rsidRPr="00B6104F">
              <w:rPr>
                <w:rFonts w:ascii="Times New Roman" w:eastAsia="Times New Roman" w:hAnsi="Times New Roman" w:cs="Times New Roman"/>
                <w:sz w:val="24"/>
                <w:szCs w:val="24"/>
                <w:lang w:val="bg-BG" w:eastAsia="bg-BG"/>
              </w:rPr>
              <w:t xml:space="preserve">: </w:t>
            </w:r>
          </w:p>
          <w:p w14:paraId="0293ADF0" w14:textId="64B02E94" w:rsidR="002563B6" w:rsidRPr="00B6104F" w:rsidRDefault="002563B6" w:rsidP="002563B6">
            <w:pPr>
              <w:spacing w:before="120" w:after="120" w:line="240" w:lineRule="auto"/>
              <w:jc w:val="center"/>
              <w:rPr>
                <w:rFonts w:ascii="Times New Roman" w:eastAsia="Times New Roman" w:hAnsi="Times New Roman" w:cs="Times New Roman"/>
                <w:sz w:val="24"/>
                <w:szCs w:val="24"/>
                <w:lang w:val="bg-BG" w:eastAsia="bg-BG"/>
              </w:rPr>
            </w:pPr>
            <w:r w:rsidRPr="00B6104F">
              <w:rPr>
                <w:rFonts w:ascii="Times New Roman" w:eastAsia="Times New Roman" w:hAnsi="Times New Roman" w:cs="Times New Roman"/>
                <w:sz w:val="24"/>
                <w:szCs w:val="24"/>
                <w:lang w:val="bg-BG" w:eastAsia="bg-BG"/>
              </w:rPr>
              <w:t>1.1. Кратко опишете проблема/проблемите и причините за неговото/тяхното възникване. По възможност посочете числови стойности.</w:t>
            </w:r>
          </w:p>
          <w:p w14:paraId="55F7BEE1" w14:textId="431199EA" w:rsidR="00BE1719" w:rsidRPr="00B6104F" w:rsidRDefault="00BE1719" w:rsidP="00466DE4">
            <w:pPr>
              <w:spacing w:before="120" w:after="120" w:line="240" w:lineRule="auto"/>
              <w:jc w:val="both"/>
              <w:rPr>
                <w:rFonts w:ascii="Times New Roman" w:eastAsia="Times New Roman" w:hAnsi="Times New Roman" w:cs="Times New Roman"/>
                <w:b/>
                <w:sz w:val="24"/>
                <w:szCs w:val="24"/>
                <w:lang w:val="bg-BG" w:eastAsia="bg-BG"/>
              </w:rPr>
            </w:pPr>
            <w:r w:rsidRPr="00B6104F">
              <w:rPr>
                <w:rFonts w:ascii="Times New Roman" w:eastAsia="Times New Roman" w:hAnsi="Times New Roman" w:cs="Times New Roman"/>
                <w:b/>
                <w:sz w:val="24"/>
                <w:szCs w:val="24"/>
                <w:lang w:val="bg-BG" w:eastAsia="bg-BG"/>
              </w:rPr>
              <w:t>Проблем № 1</w:t>
            </w:r>
            <w:r w:rsidR="00466DE4" w:rsidRPr="00B6104F">
              <w:rPr>
                <w:rFonts w:ascii="Times New Roman" w:eastAsia="Times New Roman" w:hAnsi="Times New Roman" w:cs="Times New Roman"/>
                <w:b/>
                <w:sz w:val="24"/>
                <w:szCs w:val="24"/>
                <w:lang w:val="bg-BG" w:eastAsia="bg-BG"/>
              </w:rPr>
              <w:t>. Създаване на 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Централна техническа база (ЦТБ) с. Соколово към Държавна агенция „Държавен резерв и военновременни запаси“</w:t>
            </w:r>
          </w:p>
          <w:p w14:paraId="4501F42D" w14:textId="77777777" w:rsidR="00025ACA" w:rsidRDefault="00025ACA" w:rsidP="00F63692">
            <w:pPr>
              <w:spacing w:after="0" w:line="240" w:lineRule="auto"/>
              <w:ind w:firstLine="708"/>
              <w:jc w:val="both"/>
              <w:rPr>
                <w:rFonts w:ascii="Times New Roman" w:eastAsia="Times New Roman" w:hAnsi="Times New Roman" w:cs="Times New Roman"/>
                <w:sz w:val="24"/>
                <w:szCs w:val="24"/>
                <w:lang w:val="bg-BG" w:eastAsia="bg-BG"/>
              </w:rPr>
            </w:pPr>
            <w:r w:rsidRPr="00025ACA">
              <w:rPr>
                <w:rFonts w:ascii="Times New Roman" w:eastAsia="Times New Roman" w:hAnsi="Times New Roman" w:cs="Times New Roman"/>
                <w:sz w:val="24"/>
                <w:szCs w:val="24"/>
                <w:lang w:val="bg-BG" w:eastAsia="bg-BG"/>
              </w:rPr>
              <w:t>Със заповед № Р-50/10.03.2025 г. от съпредседателите на Междуведомствения съвет по отбранителна индустрия и сигурност на доставките към Министерския съвет (МСОИСД) е сформирана Междуведомствена експертна работна група (МЕРГ) със задача да предложи 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Централна техническа база (ЦТБ) с. Соколово към Държавна агенция „Държавен резерв и военновременни запаси“ (ДА ДРВВЗ).</w:t>
            </w:r>
            <w:r>
              <w:rPr>
                <w:rFonts w:ascii="Times New Roman" w:eastAsia="Times New Roman" w:hAnsi="Times New Roman" w:cs="Times New Roman"/>
                <w:sz w:val="24"/>
                <w:szCs w:val="24"/>
                <w:lang w:val="bg-BG" w:eastAsia="bg-BG"/>
              </w:rPr>
              <w:t xml:space="preserve"> </w:t>
            </w:r>
          </w:p>
          <w:p w14:paraId="32C1DC94" w14:textId="79707540" w:rsidR="00025ACA" w:rsidRDefault="00025ACA" w:rsidP="00DA6153">
            <w:pPr>
              <w:spacing w:after="0" w:line="240" w:lineRule="auto"/>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Съгласно чл. 7, ал. 2, т.</w:t>
            </w:r>
            <w:r w:rsidR="00DC0441">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3 от Закона за държавните резерви и военновременните запаси</w:t>
            </w:r>
            <w:r w:rsidR="00341470">
              <w:rPr>
                <w:rFonts w:ascii="Times New Roman" w:eastAsia="Times New Roman" w:hAnsi="Times New Roman" w:cs="Times New Roman"/>
                <w:sz w:val="24"/>
                <w:szCs w:val="24"/>
                <w:lang w:val="bg-BG" w:eastAsia="bg-BG"/>
              </w:rPr>
              <w:t xml:space="preserve"> (ЗДРВВЗ)</w:t>
            </w:r>
            <w:r>
              <w:rPr>
                <w:rFonts w:ascii="Times New Roman" w:eastAsia="Times New Roman" w:hAnsi="Times New Roman" w:cs="Times New Roman"/>
                <w:sz w:val="24"/>
                <w:szCs w:val="24"/>
                <w:lang w:val="bg-BG" w:eastAsia="bg-BG"/>
              </w:rPr>
              <w:t xml:space="preserve">, </w:t>
            </w:r>
            <w:r w:rsidR="00C17D7F">
              <w:rPr>
                <w:rFonts w:ascii="Times New Roman" w:eastAsia="Times New Roman" w:hAnsi="Times New Roman" w:cs="Times New Roman"/>
                <w:sz w:val="24"/>
                <w:szCs w:val="24"/>
                <w:lang w:val="bg-BG" w:eastAsia="bg-BG"/>
              </w:rPr>
              <w:t>п</w:t>
            </w:r>
            <w:r w:rsidRPr="00DC0441">
              <w:rPr>
                <w:rFonts w:ascii="Times New Roman" w:eastAsia="Times New Roman" w:hAnsi="Times New Roman" w:cs="Times New Roman"/>
                <w:sz w:val="24"/>
                <w:szCs w:val="24"/>
                <w:lang w:val="bg-BG" w:eastAsia="bg-BG"/>
              </w:rPr>
              <w:t>редседателят на агенцията</w:t>
            </w:r>
            <w:r w:rsidRPr="00B6104F">
              <w:rPr>
                <w:rFonts w:ascii="Times New Roman" w:eastAsia="Times New Roman" w:hAnsi="Times New Roman" w:cs="Times New Roman"/>
                <w:sz w:val="24"/>
                <w:szCs w:val="24"/>
                <w:lang w:val="bg-BG" w:eastAsia="bg-BG"/>
              </w:rPr>
              <w:t xml:space="preserve"> организира съхранението на техническа документация от български разработки и лицензионна техническа документация, без да притежава авторски права, за производство и ремонт на военна и специална продукция, която е свързана с изпълнение на задачи по отбраната на страната (военновременни задачи). </w:t>
            </w:r>
            <w:r>
              <w:rPr>
                <w:rFonts w:ascii="Times New Roman" w:eastAsia="Times New Roman" w:hAnsi="Times New Roman" w:cs="Times New Roman"/>
                <w:sz w:val="24"/>
                <w:szCs w:val="24"/>
                <w:lang w:val="bg-BG" w:eastAsia="bg-BG"/>
              </w:rPr>
              <w:t>В сега действащата</w:t>
            </w:r>
            <w:r w:rsidR="00C17D7F">
              <w:rPr>
                <w:rFonts w:ascii="Times New Roman" w:eastAsia="Times New Roman" w:hAnsi="Times New Roman" w:cs="Times New Roman"/>
                <w:sz w:val="24"/>
                <w:szCs w:val="24"/>
                <w:lang w:val="bg-BG" w:eastAsia="bg-BG"/>
              </w:rPr>
              <w:t xml:space="preserve"> правна уредба</w:t>
            </w:r>
            <w:r>
              <w:rPr>
                <w:rFonts w:ascii="Times New Roman" w:eastAsia="Times New Roman" w:hAnsi="Times New Roman" w:cs="Times New Roman"/>
                <w:sz w:val="24"/>
                <w:szCs w:val="24"/>
                <w:lang w:val="bg-BG" w:eastAsia="bg-BG"/>
              </w:rPr>
              <w:t xml:space="preserve"> липсва  регламентиран</w:t>
            </w:r>
            <w:r w:rsidR="00341470">
              <w:rPr>
                <w:rFonts w:ascii="Times New Roman" w:eastAsia="Times New Roman" w:hAnsi="Times New Roman" w:cs="Times New Roman"/>
                <w:sz w:val="24"/>
                <w:szCs w:val="24"/>
                <w:lang w:val="bg-BG" w:eastAsia="bg-BG"/>
              </w:rPr>
              <w:t xml:space="preserve"> правен механизъм за предоставяне на </w:t>
            </w:r>
            <w:r w:rsidR="00341470" w:rsidRPr="00025ACA">
              <w:rPr>
                <w:rFonts w:ascii="Times New Roman" w:eastAsia="Times New Roman" w:hAnsi="Times New Roman" w:cs="Times New Roman"/>
                <w:sz w:val="24"/>
                <w:szCs w:val="24"/>
                <w:lang w:val="bg-BG" w:eastAsia="bg-BG"/>
              </w:rPr>
              <w:t>достъп на юридически лица, които имат възложена военновременна задача и разрешение за съответния вид военно изделие до документацията, съхранявана в Централна техническа база (ЦТБ) с. Соколово</w:t>
            </w:r>
            <w:r w:rsidR="00341470">
              <w:rPr>
                <w:rFonts w:ascii="Times New Roman" w:eastAsia="Times New Roman" w:hAnsi="Times New Roman" w:cs="Times New Roman"/>
                <w:sz w:val="24"/>
                <w:szCs w:val="24"/>
                <w:lang w:val="bg-BG" w:eastAsia="bg-BG"/>
              </w:rPr>
              <w:t>.</w:t>
            </w:r>
          </w:p>
          <w:p w14:paraId="39BC0E1B" w14:textId="2B473BD5" w:rsidR="00195ABE" w:rsidRPr="00F735AD" w:rsidRDefault="00571BE1" w:rsidP="00DA6153">
            <w:pPr>
              <w:pStyle w:val="a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            </w:t>
            </w:r>
            <w:r w:rsidR="00341470">
              <w:rPr>
                <w:rFonts w:ascii="Times New Roman" w:eastAsia="Times New Roman" w:hAnsi="Times New Roman" w:cs="Times New Roman"/>
                <w:sz w:val="24"/>
                <w:szCs w:val="24"/>
                <w:lang w:val="bg-BG" w:eastAsia="bg-BG"/>
              </w:rPr>
              <w:t xml:space="preserve">В изпълнение на горепосочената </w:t>
            </w:r>
            <w:r>
              <w:rPr>
                <w:rFonts w:ascii="Times New Roman" w:eastAsia="Times New Roman" w:hAnsi="Times New Roman" w:cs="Times New Roman"/>
                <w:sz w:val="24"/>
                <w:szCs w:val="24"/>
                <w:lang w:val="bg-BG" w:eastAsia="bg-BG"/>
              </w:rPr>
              <w:t>з</w:t>
            </w:r>
            <w:r w:rsidR="00341470">
              <w:rPr>
                <w:rFonts w:ascii="Times New Roman" w:eastAsia="Times New Roman" w:hAnsi="Times New Roman" w:cs="Times New Roman"/>
                <w:sz w:val="24"/>
                <w:szCs w:val="24"/>
                <w:lang w:val="bg-BG" w:eastAsia="bg-BG"/>
              </w:rPr>
              <w:t xml:space="preserve">аповед е разработен проект на Закон за </w:t>
            </w:r>
            <w:r w:rsidR="00195ABE">
              <w:rPr>
                <w:rFonts w:ascii="Times New Roman" w:eastAsia="Times New Roman" w:hAnsi="Times New Roman" w:cs="Times New Roman"/>
                <w:sz w:val="24"/>
                <w:szCs w:val="24"/>
                <w:lang w:val="bg-BG" w:eastAsia="bg-BG"/>
              </w:rPr>
              <w:t xml:space="preserve">изменение и </w:t>
            </w:r>
            <w:r w:rsidR="00341470">
              <w:rPr>
                <w:rFonts w:ascii="Times New Roman" w:eastAsia="Times New Roman" w:hAnsi="Times New Roman" w:cs="Times New Roman"/>
                <w:sz w:val="24"/>
                <w:szCs w:val="24"/>
                <w:lang w:val="bg-BG" w:eastAsia="bg-BG"/>
              </w:rPr>
              <w:t>допълнение на ЗДРВВЗ</w:t>
            </w:r>
            <w:r w:rsidR="00315CFF">
              <w:rPr>
                <w:rFonts w:ascii="Times New Roman" w:eastAsia="Times New Roman" w:hAnsi="Times New Roman" w:cs="Times New Roman"/>
                <w:sz w:val="24"/>
                <w:szCs w:val="24"/>
                <w:lang w:val="bg-BG" w:eastAsia="bg-BG"/>
              </w:rPr>
              <w:t xml:space="preserve">, в който е </w:t>
            </w:r>
            <w:r w:rsidR="000D057B">
              <w:rPr>
                <w:rFonts w:ascii="Times New Roman" w:eastAsia="Times New Roman" w:hAnsi="Times New Roman" w:cs="Times New Roman"/>
                <w:sz w:val="24"/>
                <w:szCs w:val="24"/>
                <w:lang w:val="bg-BG" w:eastAsia="bg-BG"/>
              </w:rPr>
              <w:t>създаден</w:t>
            </w:r>
            <w:r w:rsidR="00315CFF">
              <w:rPr>
                <w:rFonts w:ascii="Times New Roman" w:eastAsia="Times New Roman" w:hAnsi="Times New Roman" w:cs="Times New Roman"/>
                <w:sz w:val="24"/>
                <w:szCs w:val="24"/>
                <w:lang w:val="bg-BG" w:eastAsia="bg-BG"/>
              </w:rPr>
              <w:t xml:space="preserve"> чл. 7а. </w:t>
            </w:r>
            <w:r w:rsidR="00341470">
              <w:rPr>
                <w:rFonts w:ascii="Times New Roman" w:eastAsia="Times New Roman" w:hAnsi="Times New Roman" w:cs="Times New Roman"/>
                <w:sz w:val="24"/>
                <w:szCs w:val="24"/>
                <w:lang w:val="bg-BG" w:eastAsia="bg-BG"/>
              </w:rPr>
              <w:t xml:space="preserve"> </w:t>
            </w:r>
            <w:r w:rsidR="00315CFF" w:rsidRPr="00C17D7F">
              <w:rPr>
                <w:rFonts w:ascii="Times New Roman" w:eastAsia="Times New Roman" w:hAnsi="Times New Roman" w:cs="Times New Roman"/>
                <w:sz w:val="24"/>
                <w:szCs w:val="24"/>
                <w:lang w:val="bg-BG" w:eastAsia="bg-BG"/>
              </w:rPr>
              <w:t xml:space="preserve">Правната норма регламентира правомощието на председателя на ДАДРВВЗ да издава разрешение за предоставяне на копия от технически документи по чл.7, ал. 2, т. 3 от ЗДРВВЗ, съхранявани от агенцията, по искане на юридическо лице. </w:t>
            </w:r>
            <w:r w:rsidR="00195ABE" w:rsidRPr="00195ABE">
              <w:rPr>
                <w:rFonts w:ascii="Times New Roman" w:eastAsia="Times New Roman" w:hAnsi="Times New Roman" w:cs="Times New Roman"/>
                <w:sz w:val="24"/>
                <w:szCs w:val="24"/>
                <w:lang w:val="bg-BG" w:eastAsia="bg-BG"/>
              </w:rPr>
              <w:lastRenderedPageBreak/>
              <w:t xml:space="preserve">Право да получат копия от технически документи имат юридически лица, регистрирани по Търговския закон, които притежават разрешение за производство по реда на Закона за оръжията, боеприпасите, взривните вещества и пиротехническите изделия на видове военна продукция, които са включени във възложената им действаща военновременна задача. В заявлението следва да се съдържат данни за заявителя (наименование, ЕИК, адрес на управление), описание на исканата информация и причините за искането, изчерпателно и пълно посочване на видовете военни изделия, </w:t>
            </w:r>
            <w:r w:rsidR="00195ABE" w:rsidRPr="00F735AD">
              <w:rPr>
                <w:rFonts w:ascii="Times New Roman" w:eastAsia="Times New Roman" w:hAnsi="Times New Roman" w:cs="Times New Roman"/>
                <w:sz w:val="24"/>
                <w:szCs w:val="24"/>
                <w:lang w:val="bg-BG" w:eastAsia="bg-BG"/>
              </w:rPr>
              <w:t xml:space="preserve">както и </w:t>
            </w:r>
            <w:r w:rsidR="00A55544" w:rsidRPr="00F735AD">
              <w:rPr>
                <w:rFonts w:ascii="Times New Roman" w:eastAsia="Times New Roman" w:hAnsi="Times New Roman" w:cs="Times New Roman"/>
                <w:sz w:val="24"/>
                <w:szCs w:val="24"/>
                <w:lang w:val="bg-BG" w:eastAsia="bg-BG"/>
              </w:rPr>
              <w:t xml:space="preserve">номер на </w:t>
            </w:r>
            <w:r w:rsidR="00195ABE" w:rsidRPr="00F735AD">
              <w:rPr>
                <w:rFonts w:ascii="Times New Roman" w:eastAsia="Times New Roman" w:hAnsi="Times New Roman" w:cs="Times New Roman"/>
                <w:sz w:val="24"/>
                <w:szCs w:val="24"/>
                <w:lang w:val="bg-BG" w:eastAsia="bg-BG"/>
              </w:rPr>
              <w:t>документ, удостоверяващ наличието на регистратура за класифицирана информация. При подаване на заявление, лицето следва да приложи декларация, с която гарантира, че ще използва исканите документи само в предвидените производствени мощности на територията на Република България за съответните видове военна продукция и че няма да ги предоставя на трети лица. Предвижда се, преди да бъде издадено решение от страна на председателя за предоставяне на цялата или част от заявената документация или отказ за предоставяне й, посочената в заявлението информация да бъде предварително съгласувана в 7-дневен срок по служебен път с Министерството на отбраната, Министерството на икономиката и индустрията и Държавната агенция „Национална сигурност“. Предвидена е и възможност за отстраняване на нередности в представените документи.</w:t>
            </w:r>
          </w:p>
          <w:p w14:paraId="7E75E52A" w14:textId="610C58DD" w:rsidR="00195ABE" w:rsidRPr="00F735AD" w:rsidRDefault="00195ABE" w:rsidP="00DA6153">
            <w:pPr>
              <w:pStyle w:val="a3"/>
              <w:jc w:val="both"/>
              <w:rPr>
                <w:rFonts w:ascii="Times New Roman" w:eastAsia="Times New Roman" w:hAnsi="Times New Roman" w:cs="Times New Roman"/>
                <w:sz w:val="24"/>
                <w:szCs w:val="24"/>
                <w:lang w:val="bg-BG" w:eastAsia="bg-BG"/>
              </w:rPr>
            </w:pPr>
            <w:r w:rsidRPr="00F735AD">
              <w:rPr>
                <w:rFonts w:ascii="Times New Roman" w:eastAsia="Times New Roman" w:hAnsi="Times New Roman" w:cs="Times New Roman"/>
                <w:sz w:val="24"/>
                <w:szCs w:val="24"/>
                <w:lang w:val="bg-BG" w:eastAsia="bg-BG"/>
              </w:rPr>
              <w:tab/>
            </w:r>
            <w:r w:rsidR="003E44F9" w:rsidRPr="00F735AD">
              <w:rPr>
                <w:rFonts w:ascii="Times New Roman" w:eastAsia="Times New Roman" w:hAnsi="Times New Roman" w:cs="Times New Roman"/>
                <w:sz w:val="24"/>
                <w:szCs w:val="24"/>
                <w:lang w:val="bg-BG" w:eastAsia="bg-BG"/>
              </w:rPr>
              <w:t xml:space="preserve">            </w:t>
            </w:r>
            <w:r w:rsidRPr="00F735AD">
              <w:rPr>
                <w:rFonts w:ascii="Times New Roman" w:eastAsia="Times New Roman" w:hAnsi="Times New Roman" w:cs="Times New Roman"/>
                <w:sz w:val="24"/>
                <w:szCs w:val="24"/>
                <w:lang w:val="bg-BG" w:eastAsia="bg-BG"/>
              </w:rPr>
              <w:t>Съгласно разпоредбата на чл. 7в от ЗДРВВЗ копия на документите ще бъдат предоставяни на електронен носител, като в случай че съдържат класифицирана информация, предоставянето, обработването и съхраняването им ще се осъществява при спазване изискванията на Закона за защита на класифицираната информация. Разходите по предоставянето на документите ще са за сметка на агенцията.</w:t>
            </w:r>
          </w:p>
          <w:p w14:paraId="2DD7FE33" w14:textId="77777777" w:rsidR="00466DE4" w:rsidRPr="003E44F9" w:rsidRDefault="00466DE4" w:rsidP="00DA6153">
            <w:pPr>
              <w:ind w:firstLine="426"/>
              <w:jc w:val="both"/>
              <w:rPr>
                <w:rFonts w:ascii="Times New Roman" w:eastAsia="Times New Roman" w:hAnsi="Times New Roman" w:cs="Times New Roman"/>
                <w:sz w:val="24"/>
                <w:szCs w:val="24"/>
                <w:lang w:val="bg-BG" w:eastAsia="bg-BG"/>
              </w:rPr>
            </w:pPr>
            <w:r w:rsidRPr="00F735AD">
              <w:rPr>
                <w:rFonts w:ascii="Times New Roman" w:eastAsia="Times New Roman" w:hAnsi="Times New Roman" w:cs="Times New Roman"/>
                <w:sz w:val="24"/>
                <w:szCs w:val="24"/>
                <w:lang w:val="bg-BG" w:eastAsia="bg-BG"/>
              </w:rPr>
              <w:t xml:space="preserve">    С представените допълнения в ЗДРВВЗ ще се регламентира 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ЦТБ с. Соколово към ДА ДРВВЗ. Наложеното с приемането на законопроекта административно регулиране е свързано пряко с цел защита на националната сигурност с оглед характера на съхраняваната в ЦТБ Соколово техническа документация от български разработки и лицензионна техническа документация. С въвеждането  на административно регулиране не са налице установени финансови тежести за заинтересованите юридически лица поради липса на дължима такса за предоставяне на копия от техническите документи. Не се изискват и допълнителни документи и информация освен изчерпателно посочените в заявлението съгласно чл. 7а, ал. 2 от законопроекта. П</w:t>
            </w:r>
            <w:r w:rsidRPr="003E44F9">
              <w:rPr>
                <w:rFonts w:ascii="Times New Roman" w:eastAsia="Times New Roman" w:hAnsi="Times New Roman" w:cs="Times New Roman"/>
                <w:sz w:val="24"/>
                <w:szCs w:val="24"/>
                <w:lang w:val="bg-BG" w:eastAsia="bg-BG"/>
              </w:rPr>
              <w:t>редвидена е изцяло служебна проверка на посочените в заявлението данни и информация. С оглед компетентността си всяко от ведомствата по чл. 7б ще извършва самостоятелна служебна проверка за наличие  на законовите изисквания по чл. 7а, а ДА ДРВВЗ за наличие на физическото съхранение на посочените в заявлението технически документи на място в ЦТБ Соколово.</w:t>
            </w:r>
          </w:p>
          <w:p w14:paraId="2B187C2C" w14:textId="4ACE13F2" w:rsidR="000C5356" w:rsidRPr="00B6104F" w:rsidRDefault="00466DE4" w:rsidP="000C5356">
            <w:pPr>
              <w:spacing w:before="120" w:after="120" w:line="240" w:lineRule="auto"/>
              <w:jc w:val="both"/>
              <w:rPr>
                <w:rFonts w:ascii="Times New Roman" w:eastAsia="Times New Roman" w:hAnsi="Times New Roman" w:cs="Times New Roman"/>
                <w:b/>
                <w:sz w:val="24"/>
                <w:szCs w:val="24"/>
                <w:lang w:val="bg-BG" w:eastAsia="bg-BG"/>
              </w:rPr>
            </w:pPr>
            <w:r w:rsidRPr="00B6104F">
              <w:rPr>
                <w:rFonts w:ascii="Times New Roman" w:eastAsia="Times New Roman" w:hAnsi="Times New Roman" w:cs="Times New Roman"/>
                <w:b/>
                <w:sz w:val="24"/>
                <w:szCs w:val="24"/>
                <w:lang w:val="bg-BG" w:eastAsia="bg-BG"/>
              </w:rPr>
              <w:t xml:space="preserve">Проблем №2. </w:t>
            </w:r>
            <w:r w:rsidR="000C5356" w:rsidRPr="00B6104F">
              <w:rPr>
                <w:rFonts w:ascii="Times New Roman" w:eastAsia="Times New Roman" w:hAnsi="Times New Roman" w:cs="Times New Roman"/>
                <w:b/>
                <w:sz w:val="24"/>
                <w:szCs w:val="24"/>
                <w:lang w:val="bg-BG" w:eastAsia="bg-BG"/>
              </w:rPr>
              <w:t>„Необходимост от привеждане на разпоредбите  на Закона за държавните резерви и военновременните запаси по отношение функциите на Инспектората с чл. 46 от Закона за администрацията“</w:t>
            </w:r>
          </w:p>
          <w:p w14:paraId="675EDD34" w14:textId="7C9545C7" w:rsidR="00466DE4" w:rsidRPr="00195ABE" w:rsidRDefault="00466DE4" w:rsidP="00195ABE">
            <w:pPr>
              <w:pStyle w:val="a3"/>
              <w:rPr>
                <w:rFonts w:ascii="Times New Roman" w:eastAsia="Times New Roman" w:hAnsi="Times New Roman" w:cs="Times New Roman"/>
                <w:sz w:val="24"/>
                <w:szCs w:val="24"/>
                <w:lang w:val="bg-BG" w:eastAsia="bg-BG"/>
              </w:rPr>
            </w:pPr>
          </w:p>
          <w:p w14:paraId="6D9420F8" w14:textId="40CD845B" w:rsidR="00774CC2" w:rsidRDefault="00195ABE" w:rsidP="00774CC2">
            <w:pPr>
              <w:ind w:firstLine="426"/>
              <w:jc w:val="both"/>
              <w:rPr>
                <w:rFonts w:ascii="Times New Roman" w:eastAsia="Times New Roman" w:hAnsi="Times New Roman" w:cs="Times New Roman"/>
                <w:sz w:val="24"/>
                <w:szCs w:val="24"/>
                <w:lang w:val="bg-BG" w:eastAsia="bg-BG"/>
              </w:rPr>
            </w:pPr>
            <w:r w:rsidRPr="00877B3E">
              <w:rPr>
                <w:rFonts w:ascii="Times New Roman" w:eastAsia="Times New Roman" w:hAnsi="Times New Roman" w:cs="Times New Roman"/>
                <w:sz w:val="24"/>
                <w:szCs w:val="24"/>
                <w:lang w:val="bg-BG" w:eastAsia="bg-BG"/>
              </w:rPr>
              <w:t>В изпълнение на дадени указания постъпили с доклад № 02.12-35 от 13.08.2025г. от Главния Инспекторат към Министерски съвет, следва да се  прецизират разпоредбите на чл. 27, 28, 31 и 32 от ЗДРВВЗ в съответствие с чл. 46 от Закона за администрацията.</w:t>
            </w:r>
            <w:r w:rsidR="00774CC2">
              <w:rPr>
                <w:rFonts w:ascii="Times New Roman" w:eastAsia="Times New Roman" w:hAnsi="Times New Roman" w:cs="Times New Roman"/>
                <w:sz w:val="24"/>
                <w:szCs w:val="24"/>
                <w:lang w:val="bg-BG" w:eastAsia="bg-BG"/>
              </w:rPr>
              <w:t xml:space="preserve"> В хода на извършена проверка от </w:t>
            </w:r>
            <w:r w:rsidR="00774CC2" w:rsidRPr="00AA085E">
              <w:rPr>
                <w:rFonts w:ascii="Times New Roman" w:eastAsia="Times New Roman" w:hAnsi="Times New Roman" w:cs="Times New Roman"/>
                <w:sz w:val="24"/>
                <w:szCs w:val="24"/>
                <w:lang w:val="bg-BG" w:eastAsia="bg-BG"/>
              </w:rPr>
              <w:t>Главния Инспекторат към Министерски съвет</w:t>
            </w:r>
            <w:r w:rsidR="00774CC2">
              <w:rPr>
                <w:rFonts w:ascii="Times New Roman" w:eastAsia="Times New Roman" w:hAnsi="Times New Roman" w:cs="Times New Roman"/>
                <w:sz w:val="24"/>
                <w:szCs w:val="24"/>
                <w:lang w:val="bg-BG" w:eastAsia="bg-BG"/>
              </w:rPr>
              <w:t xml:space="preserve"> е установено, че в </w:t>
            </w:r>
            <w:r w:rsidR="00683251" w:rsidRPr="00877B3E">
              <w:rPr>
                <w:rFonts w:ascii="Times New Roman" w:eastAsia="Times New Roman" w:hAnsi="Times New Roman" w:cs="Times New Roman"/>
                <w:sz w:val="24"/>
                <w:szCs w:val="24"/>
                <w:lang w:val="bg-BG" w:eastAsia="bg-BG"/>
              </w:rPr>
              <w:t>чл. 27, 28, 31 и 32 от ЗДРВВЗ</w:t>
            </w:r>
            <w:r w:rsidR="00774CC2">
              <w:rPr>
                <w:rFonts w:ascii="Times New Roman" w:eastAsia="Times New Roman" w:hAnsi="Times New Roman" w:cs="Times New Roman"/>
                <w:sz w:val="24"/>
                <w:szCs w:val="24"/>
                <w:lang w:val="bg-BG" w:eastAsia="bg-BG"/>
              </w:rPr>
              <w:t xml:space="preserve"> на Инспектората, респективно на инспекторите, са възложени задължения да осъществяват специализиран контрол по управлението на държавни резерви и военновременни запаси, който е част от дейността на агенцията. Инспекторатът не може да изпълнява други функции, различни от тези по осъществяване на административен контрол, съгласно изискванията на чл. 46 от Закона за администрацията.  </w:t>
            </w:r>
          </w:p>
          <w:p w14:paraId="0E70889E" w14:textId="501CB4C0" w:rsidR="00195ABE" w:rsidRPr="00B6104F" w:rsidRDefault="000C5356" w:rsidP="00CC58C6">
            <w:pPr>
              <w:spacing w:after="0" w:line="240" w:lineRule="auto"/>
              <w:jc w:val="both"/>
              <w:rPr>
                <w:rFonts w:ascii="Times New Roman" w:eastAsia="Times New Roman" w:hAnsi="Times New Roman" w:cs="Times New Roman"/>
                <w:b/>
                <w:sz w:val="24"/>
                <w:szCs w:val="24"/>
                <w:lang w:val="bg-BG" w:eastAsia="bg-BG"/>
              </w:rPr>
            </w:pPr>
            <w:r w:rsidRPr="00B6104F">
              <w:rPr>
                <w:rFonts w:ascii="Times New Roman" w:eastAsia="Times New Roman" w:hAnsi="Times New Roman" w:cs="Times New Roman"/>
                <w:b/>
                <w:sz w:val="24"/>
                <w:szCs w:val="24"/>
                <w:lang w:val="bg-BG" w:eastAsia="bg-BG"/>
              </w:rPr>
              <w:lastRenderedPageBreak/>
              <w:t>Проблем №</w:t>
            </w:r>
            <w:r w:rsidR="00CC58C6" w:rsidRPr="00B6104F">
              <w:rPr>
                <w:rFonts w:ascii="Times New Roman" w:eastAsia="Times New Roman" w:hAnsi="Times New Roman" w:cs="Times New Roman"/>
                <w:b/>
                <w:sz w:val="24"/>
                <w:szCs w:val="24"/>
                <w:lang w:val="bg-BG" w:eastAsia="bg-BG"/>
              </w:rPr>
              <w:t xml:space="preserve"> </w:t>
            </w:r>
            <w:r w:rsidRPr="00B6104F">
              <w:rPr>
                <w:rFonts w:ascii="Times New Roman" w:eastAsia="Times New Roman" w:hAnsi="Times New Roman" w:cs="Times New Roman"/>
                <w:b/>
                <w:sz w:val="24"/>
                <w:szCs w:val="24"/>
                <w:lang w:val="bg-BG" w:eastAsia="bg-BG"/>
              </w:rPr>
              <w:t>3.</w:t>
            </w:r>
            <w:r w:rsidR="00CC58C6" w:rsidRPr="00B6104F">
              <w:rPr>
                <w:rFonts w:ascii="Times New Roman" w:eastAsia="Times New Roman" w:hAnsi="Times New Roman" w:cs="Times New Roman"/>
                <w:b/>
                <w:sz w:val="24"/>
                <w:szCs w:val="24"/>
                <w:lang w:val="bg-BG" w:eastAsia="bg-BG"/>
              </w:rPr>
              <w:t xml:space="preserve"> </w:t>
            </w:r>
            <w:r w:rsidR="00936E7D" w:rsidRPr="00B6104F">
              <w:rPr>
                <w:rFonts w:ascii="Times New Roman" w:eastAsia="Times New Roman" w:hAnsi="Times New Roman" w:cs="Times New Roman"/>
                <w:b/>
                <w:sz w:val="24"/>
                <w:szCs w:val="24"/>
                <w:lang w:val="bg-BG" w:eastAsia="bg-BG"/>
              </w:rPr>
              <w:t>Включване на понятието „медицински изделия и лични предпазни средства“ в групата на медицинските резерви от държавни резерви и военновременни запаси.</w:t>
            </w:r>
          </w:p>
          <w:p w14:paraId="2541F9AD" w14:textId="1425FB1B" w:rsidR="00195ABE" w:rsidRPr="00877B3E" w:rsidRDefault="00195ABE" w:rsidP="00195ABE">
            <w:pPr>
              <w:ind w:firstLine="426"/>
              <w:jc w:val="both"/>
              <w:rPr>
                <w:rFonts w:ascii="Times New Roman" w:eastAsia="Times New Roman" w:hAnsi="Times New Roman" w:cs="Times New Roman"/>
                <w:sz w:val="24"/>
                <w:szCs w:val="24"/>
                <w:lang w:val="bg-BG" w:eastAsia="bg-BG"/>
              </w:rPr>
            </w:pPr>
            <w:r w:rsidRPr="00877B3E">
              <w:rPr>
                <w:rFonts w:ascii="Times New Roman" w:eastAsia="Times New Roman" w:hAnsi="Times New Roman" w:cs="Times New Roman"/>
                <w:sz w:val="24"/>
                <w:szCs w:val="24"/>
                <w:lang w:val="bg-BG" w:eastAsia="bg-BG"/>
              </w:rPr>
              <w:t>В разпоредбата</w:t>
            </w:r>
            <w:r w:rsidR="00936E7D" w:rsidRPr="00877B3E">
              <w:rPr>
                <w:rFonts w:ascii="Times New Roman" w:eastAsia="Times New Roman" w:hAnsi="Times New Roman" w:cs="Times New Roman"/>
                <w:sz w:val="24"/>
                <w:szCs w:val="24"/>
                <w:lang w:val="bg-BG" w:eastAsia="bg-BG"/>
              </w:rPr>
              <w:t xml:space="preserve"> на</w:t>
            </w:r>
            <w:r w:rsidRPr="00877B3E">
              <w:rPr>
                <w:rFonts w:ascii="Times New Roman" w:eastAsia="Times New Roman" w:hAnsi="Times New Roman" w:cs="Times New Roman"/>
                <w:sz w:val="24"/>
                <w:szCs w:val="24"/>
                <w:lang w:val="bg-BG" w:eastAsia="bg-BG"/>
              </w:rPr>
              <w:t xml:space="preserve"> </w:t>
            </w:r>
            <w:r w:rsidR="00936E7D" w:rsidRPr="00877B3E">
              <w:rPr>
                <w:rFonts w:ascii="Times New Roman" w:eastAsia="Times New Roman" w:hAnsi="Times New Roman" w:cs="Times New Roman"/>
                <w:sz w:val="24"/>
                <w:szCs w:val="24"/>
                <w:lang w:val="bg-BG" w:eastAsia="bg-BG"/>
              </w:rPr>
              <w:t xml:space="preserve">чл. 2, ал. 1 от ЗДРВВЗ </w:t>
            </w:r>
            <w:r w:rsidRPr="00877B3E">
              <w:rPr>
                <w:rFonts w:ascii="Times New Roman" w:eastAsia="Times New Roman" w:hAnsi="Times New Roman" w:cs="Times New Roman"/>
                <w:sz w:val="24"/>
                <w:szCs w:val="24"/>
                <w:lang w:val="bg-BG" w:eastAsia="bg-BG"/>
              </w:rPr>
              <w:t>са  посочени основните групи стоки и материали, които са държавни резерви. Изброяването е неизчерпателно и включва храни, горива, лекарства, основни суровини и материали. Конкретният вид и количество на стоките и материалите, представляващи държавни резерви са описани в номенклатурен списък, приет с акт на Министерския съвет.</w:t>
            </w:r>
          </w:p>
          <w:p w14:paraId="6F141A0B" w14:textId="77777777" w:rsidR="00195ABE" w:rsidRPr="00877B3E" w:rsidRDefault="00195ABE" w:rsidP="00195ABE">
            <w:pPr>
              <w:ind w:firstLine="709"/>
              <w:jc w:val="both"/>
              <w:rPr>
                <w:rFonts w:ascii="Times New Roman" w:eastAsia="Times New Roman" w:hAnsi="Times New Roman" w:cs="Times New Roman"/>
                <w:sz w:val="24"/>
                <w:szCs w:val="24"/>
                <w:lang w:val="bg-BG" w:eastAsia="bg-BG"/>
              </w:rPr>
            </w:pPr>
            <w:r w:rsidRPr="00877B3E">
              <w:rPr>
                <w:rFonts w:ascii="Times New Roman" w:eastAsia="Times New Roman" w:hAnsi="Times New Roman" w:cs="Times New Roman"/>
                <w:sz w:val="24"/>
                <w:szCs w:val="24"/>
                <w:lang w:val="bg-BG" w:eastAsia="bg-BG"/>
              </w:rPr>
              <w:t xml:space="preserve"> В сега действащата нормативна уредба на закона в групата на медицинските резерви са изброени понятията „лекарства и болнично-домакинско имущество“, „дезинфектанти, средства за дератизация и дезинсекция, защитни облекла…“, които не съответстват в пълна степен с понятията „лекарствени продукти“, „медицински изделия“, „лични предпазни средства“ и „ветеринарномедицински продукти“ по смисъла на Закона за лекарствените продукти в хуманната медицина, Закона за медицинските изделия и Закона за ветеринарномедицинската дейност. Причината за това е, че санитарно-хигиенните продукти, превързочните материали и др. основно са били класифицирани като отделни групи стоки в аптечната и дистрибуторската практики. Въведената регулация за лекарствените продукти и медицинските изделия чрез приемането на Закона за лекарствените продукти в хуманната медицина, Закона за медицински изделия, подзаконовите нормативни актове и хармонизацията с европейското законодателство не са отразени в текстовете на Закона за държавните резерви и военновременните запаси. В складовите бази на агенцията се съхраняват освен лекарства и болнично-домакинско имущество още и лични предпазни средства и медицински продукти по смисъла на т. 20 и 21 от Допълнителните разпоредби на Закона за медицински изделия.</w:t>
            </w:r>
          </w:p>
          <w:p w14:paraId="3AF1D8D3" w14:textId="558AC889" w:rsidR="00341470" w:rsidRPr="00025ACA" w:rsidRDefault="00774CC2" w:rsidP="00936E7D">
            <w:pPr>
              <w:spacing w:after="120" w:line="240" w:lineRule="auto"/>
              <w:jc w:val="both"/>
              <w:rPr>
                <w:rFonts w:ascii="Times New Roman" w:eastAsia="Times New Roman" w:hAnsi="Times New Roman" w:cs="Times New Roman"/>
                <w:sz w:val="24"/>
                <w:szCs w:val="24"/>
                <w:lang w:val="bg-BG" w:eastAsia="bg-BG"/>
              </w:rPr>
            </w:pPr>
            <w:r w:rsidRPr="006E6346">
              <w:rPr>
                <w:rFonts w:ascii="Times New Roman" w:eastAsia="Times New Roman" w:hAnsi="Times New Roman" w:cs="Times New Roman"/>
                <w:sz w:val="24"/>
                <w:szCs w:val="24"/>
                <w:lang w:val="bg-BG" w:eastAsia="bg-BG"/>
              </w:rPr>
              <w:t>Понятията в сега действащата разпоредба по отношение на лекарствени</w:t>
            </w:r>
            <w:r w:rsidRPr="00B6104F">
              <w:rPr>
                <w:rFonts w:ascii="Times New Roman" w:eastAsia="Times New Roman" w:hAnsi="Times New Roman" w:cs="Times New Roman"/>
                <w:sz w:val="24"/>
                <w:szCs w:val="24"/>
                <w:lang w:val="bg-BG" w:eastAsia="bg-BG"/>
              </w:rPr>
              <w:t xml:space="preserve"> </w:t>
            </w:r>
            <w:r w:rsidRPr="006E6346">
              <w:rPr>
                <w:rFonts w:ascii="Times New Roman" w:eastAsia="Times New Roman" w:hAnsi="Times New Roman" w:cs="Times New Roman"/>
                <w:sz w:val="24"/>
                <w:szCs w:val="24"/>
                <w:lang w:val="bg-BG" w:eastAsia="bg-BG"/>
              </w:rPr>
              <w:t xml:space="preserve">и ветеринарномедицински продукти са остарели и не кореспондират с легалната дефиниция в т. 20 и 21 </w:t>
            </w:r>
            <w:r>
              <w:rPr>
                <w:rFonts w:ascii="Times New Roman" w:eastAsia="Times New Roman" w:hAnsi="Times New Roman" w:cs="Times New Roman"/>
                <w:sz w:val="24"/>
                <w:szCs w:val="24"/>
                <w:lang w:val="bg-BG" w:eastAsia="bg-BG"/>
              </w:rPr>
              <w:t xml:space="preserve">от ДР на </w:t>
            </w:r>
            <w:r w:rsidRPr="00A55C02">
              <w:rPr>
                <w:rFonts w:ascii="Times New Roman" w:eastAsia="Times New Roman" w:hAnsi="Times New Roman" w:cs="Times New Roman"/>
                <w:sz w:val="24"/>
                <w:szCs w:val="24"/>
                <w:lang w:val="bg-BG" w:eastAsia="bg-BG"/>
              </w:rPr>
              <w:t>Закона за медицинските изделия</w:t>
            </w:r>
            <w:r>
              <w:rPr>
                <w:rFonts w:ascii="Times New Roman" w:eastAsia="Times New Roman" w:hAnsi="Times New Roman" w:cs="Times New Roman"/>
                <w:sz w:val="24"/>
                <w:szCs w:val="24"/>
                <w:lang w:val="bg-BG" w:eastAsia="bg-BG"/>
              </w:rPr>
              <w:t>.</w:t>
            </w:r>
          </w:p>
          <w:p w14:paraId="46DC90C6" w14:textId="04F086DB" w:rsidR="00076E63" w:rsidRPr="00B6104F" w:rsidRDefault="00076E63" w:rsidP="00076E63">
            <w:pPr>
              <w:spacing w:after="120" w:line="240" w:lineRule="auto"/>
              <w:jc w:val="center"/>
              <w:rPr>
                <w:rFonts w:ascii="Times New Roman" w:eastAsia="Times New Roman" w:hAnsi="Times New Roman" w:cs="Times New Roman"/>
                <w:lang w:val="bg-BG" w:eastAsia="bg-BG"/>
              </w:rPr>
            </w:pPr>
            <w:r w:rsidRPr="00B6104F">
              <w:rPr>
                <w:rFonts w:ascii="Times New Roman" w:eastAsia="Times New Roman" w:hAnsi="Times New Roman" w:cs="Times New Roman"/>
                <w:lang w:val="bg-BG" w:eastAsia="bg-BG"/>
              </w:rPr>
              <w:t>1.2. Посочете възможно ли е проблемът да се реши в рамките на съществуващото законодателство чрез промяна в организацията на работа и/или чрез въвеждане на нови технологични възможности (например съвместни инспекции между няколко органа и др.).</w:t>
            </w:r>
          </w:p>
          <w:p w14:paraId="1A7223E7" w14:textId="3C63079F" w:rsidR="002563B6" w:rsidRPr="00B6104F" w:rsidRDefault="002563B6" w:rsidP="00076E63">
            <w:pPr>
              <w:spacing w:after="120" w:line="240" w:lineRule="auto"/>
              <w:jc w:val="center"/>
              <w:rPr>
                <w:rFonts w:ascii="Times New Roman" w:eastAsia="Times New Roman" w:hAnsi="Times New Roman" w:cs="Times New Roman"/>
                <w:sz w:val="24"/>
                <w:szCs w:val="24"/>
                <w:lang w:val="bg-BG" w:eastAsia="bg-BG"/>
              </w:rPr>
            </w:pPr>
          </w:p>
          <w:p w14:paraId="51E9CD4E" w14:textId="67EA2617" w:rsidR="00C5748A" w:rsidRPr="00C00B8F" w:rsidRDefault="00C5748A" w:rsidP="00C5748A">
            <w:pPr>
              <w:spacing w:before="120" w:after="120" w:line="240" w:lineRule="auto"/>
              <w:jc w:val="both"/>
              <w:rPr>
                <w:rFonts w:ascii="Times New Roman" w:eastAsia="Times New Roman" w:hAnsi="Times New Roman" w:cs="Times New Roman"/>
                <w:sz w:val="24"/>
                <w:szCs w:val="24"/>
                <w:lang w:val="bg-BG" w:eastAsia="bg-BG"/>
              </w:rPr>
            </w:pPr>
            <w:r w:rsidRPr="00C00B8F">
              <w:rPr>
                <w:rFonts w:ascii="Times New Roman" w:eastAsia="Times New Roman" w:hAnsi="Times New Roman" w:cs="Times New Roman"/>
                <w:sz w:val="24"/>
                <w:szCs w:val="24"/>
                <w:lang w:val="bg-BG" w:eastAsia="bg-BG"/>
              </w:rPr>
              <w:t>Не е възможно проблемът да се реши в рамките на съществуващото законодателство или чрез промяна в организацията на работа, или чрез съвместни инспекции между няколко органа</w:t>
            </w:r>
            <w:r w:rsidR="004E1A0D">
              <w:rPr>
                <w:rFonts w:ascii="Times New Roman" w:eastAsia="Times New Roman" w:hAnsi="Times New Roman" w:cs="Times New Roman"/>
                <w:sz w:val="24"/>
                <w:szCs w:val="24"/>
                <w:lang w:val="bg-BG" w:eastAsia="bg-BG"/>
              </w:rPr>
              <w:t>.</w:t>
            </w:r>
          </w:p>
          <w:p w14:paraId="3CF80CF4" w14:textId="77777777" w:rsidR="003725EB" w:rsidRPr="00B6104F" w:rsidRDefault="003725EB" w:rsidP="00076E63">
            <w:pPr>
              <w:spacing w:after="120" w:line="240" w:lineRule="auto"/>
              <w:jc w:val="center"/>
              <w:rPr>
                <w:rFonts w:ascii="Times New Roman" w:eastAsia="Times New Roman" w:hAnsi="Times New Roman" w:cs="Times New Roman"/>
                <w:sz w:val="24"/>
                <w:szCs w:val="24"/>
                <w:lang w:val="bg-BG" w:eastAsia="bg-BG"/>
              </w:rPr>
            </w:pPr>
          </w:p>
          <w:p w14:paraId="16AACFDA" w14:textId="1AC2C479" w:rsidR="00076E63" w:rsidRPr="00B6104F" w:rsidRDefault="00076E63" w:rsidP="00076E63">
            <w:pPr>
              <w:spacing w:after="120" w:line="240" w:lineRule="auto"/>
              <w:jc w:val="center"/>
              <w:rPr>
                <w:rFonts w:ascii="Times New Roman" w:eastAsia="Times New Roman" w:hAnsi="Times New Roman" w:cs="Times New Roman"/>
                <w:lang w:val="bg-BG" w:eastAsia="bg-BG"/>
              </w:rPr>
            </w:pPr>
            <w:r w:rsidRPr="00B6104F">
              <w:rPr>
                <w:rFonts w:ascii="Times New Roman" w:eastAsia="Times New Roman" w:hAnsi="Times New Roman" w:cs="Times New Roman"/>
                <w:lang w:val="bg-BG" w:eastAsia="bg-BG"/>
              </w:rPr>
              <w:t>1.3. Посочете защо действащата нормативна рамка не позволява решаване на проблем</w:t>
            </w:r>
            <w:r w:rsidR="0060089B" w:rsidRPr="00B6104F">
              <w:rPr>
                <w:rFonts w:ascii="Times New Roman" w:eastAsia="Times New Roman" w:hAnsi="Times New Roman" w:cs="Times New Roman"/>
                <w:lang w:val="bg-BG" w:eastAsia="bg-BG"/>
              </w:rPr>
              <w:t>а/</w:t>
            </w:r>
            <w:r w:rsidR="009D4DA5" w:rsidRPr="00B6104F">
              <w:rPr>
                <w:rFonts w:ascii="Times New Roman" w:eastAsia="Times New Roman" w:hAnsi="Times New Roman" w:cs="Times New Roman"/>
                <w:lang w:val="bg-BG" w:eastAsia="bg-BG"/>
              </w:rPr>
              <w:t>проблем</w:t>
            </w:r>
            <w:r w:rsidRPr="00B6104F">
              <w:rPr>
                <w:rFonts w:ascii="Times New Roman" w:eastAsia="Times New Roman" w:hAnsi="Times New Roman" w:cs="Times New Roman"/>
                <w:lang w:val="bg-BG" w:eastAsia="bg-BG"/>
              </w:rPr>
              <w:t>ите.</w:t>
            </w:r>
          </w:p>
          <w:p w14:paraId="5CBED3D6" w14:textId="77777777" w:rsidR="003725EB" w:rsidRPr="00B6104F" w:rsidRDefault="003725EB" w:rsidP="00DD1C1B">
            <w:pPr>
              <w:tabs>
                <w:tab w:val="left" w:pos="518"/>
              </w:tabs>
              <w:spacing w:after="120" w:line="240" w:lineRule="auto"/>
              <w:jc w:val="both"/>
              <w:rPr>
                <w:rFonts w:ascii="Times New Roman" w:eastAsia="Times New Roman" w:hAnsi="Times New Roman" w:cs="Times New Roman"/>
                <w:sz w:val="24"/>
                <w:szCs w:val="24"/>
                <w:lang w:val="bg-BG" w:eastAsia="bg-BG"/>
              </w:rPr>
            </w:pPr>
          </w:p>
          <w:p w14:paraId="7ADE8A29" w14:textId="77777777" w:rsidR="00683251" w:rsidRPr="00B6104F" w:rsidRDefault="00DD1C1B" w:rsidP="00774CC2">
            <w:pPr>
              <w:ind w:firstLine="709"/>
              <w:jc w:val="both"/>
              <w:rPr>
                <w:rFonts w:ascii="Times New Roman" w:eastAsia="Times New Roman" w:hAnsi="Times New Roman" w:cs="Times New Roman"/>
                <w:sz w:val="24"/>
                <w:szCs w:val="24"/>
                <w:lang w:val="bg-BG" w:eastAsia="bg-BG"/>
              </w:rPr>
            </w:pPr>
            <w:r w:rsidRPr="00B6104F">
              <w:rPr>
                <w:rFonts w:ascii="Times New Roman" w:eastAsia="Times New Roman" w:hAnsi="Times New Roman" w:cs="Times New Roman"/>
                <w:sz w:val="24"/>
                <w:szCs w:val="24"/>
                <w:lang w:val="bg-BG" w:eastAsia="bg-BG"/>
              </w:rPr>
              <w:t>Действащата нормативна рамка не позволява решаването на проблема, тъй като</w:t>
            </w:r>
            <w:r w:rsidR="004D032E" w:rsidRPr="00B6104F">
              <w:rPr>
                <w:rFonts w:ascii="Times New Roman" w:eastAsia="Times New Roman" w:hAnsi="Times New Roman" w:cs="Times New Roman"/>
                <w:sz w:val="24"/>
                <w:szCs w:val="24"/>
                <w:lang w:val="bg-BG" w:eastAsia="bg-BG"/>
              </w:rPr>
              <w:t xml:space="preserve"> липсва регламентиран правен механизъм за предоставяне на съхранявани в ЦТБ Соколово копия от технически документи по чл.7, ал. 2, т. 3 от ЗДРВВЗ</w:t>
            </w:r>
            <w:r w:rsidR="00C7767D" w:rsidRPr="00B6104F">
              <w:rPr>
                <w:rFonts w:ascii="Times New Roman" w:eastAsia="Times New Roman" w:hAnsi="Times New Roman" w:cs="Times New Roman"/>
                <w:sz w:val="24"/>
                <w:szCs w:val="24"/>
                <w:lang w:val="bg-BG" w:eastAsia="bg-BG"/>
              </w:rPr>
              <w:t xml:space="preserve">. </w:t>
            </w:r>
          </w:p>
          <w:p w14:paraId="3ECE3DE3" w14:textId="10555B74" w:rsidR="00936E7D" w:rsidRDefault="00B6104F" w:rsidP="00936E7D">
            <w:pPr>
              <w:spacing w:before="120" w:after="12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            </w:t>
            </w:r>
            <w:r w:rsidR="00936E7D" w:rsidRPr="00E0422D">
              <w:rPr>
                <w:rFonts w:ascii="Times New Roman" w:eastAsia="Times New Roman" w:hAnsi="Times New Roman" w:cs="Times New Roman"/>
                <w:sz w:val="24"/>
                <w:szCs w:val="24"/>
                <w:lang w:val="bg-BG" w:eastAsia="bg-BG"/>
              </w:rPr>
              <w:t xml:space="preserve">Действащата нормативна рамка не позволява решаване на проблема, </w:t>
            </w:r>
            <w:r w:rsidR="00936E7D">
              <w:rPr>
                <w:rFonts w:ascii="Times New Roman" w:eastAsia="Times New Roman" w:hAnsi="Times New Roman" w:cs="Times New Roman"/>
                <w:sz w:val="24"/>
                <w:szCs w:val="24"/>
                <w:lang w:val="bg-BG" w:eastAsia="bg-BG"/>
              </w:rPr>
              <w:t>освен чрез</w:t>
            </w:r>
            <w:r w:rsidR="00936E7D" w:rsidRPr="00E0422D">
              <w:rPr>
                <w:rFonts w:ascii="Times New Roman" w:eastAsia="Times New Roman" w:hAnsi="Times New Roman" w:cs="Times New Roman"/>
                <w:sz w:val="24"/>
                <w:szCs w:val="24"/>
                <w:lang w:val="bg-BG" w:eastAsia="bg-BG"/>
              </w:rPr>
              <w:t xml:space="preserve"> </w:t>
            </w:r>
            <w:r w:rsidR="00936E7D">
              <w:rPr>
                <w:rFonts w:ascii="Times New Roman" w:eastAsia="Times New Roman" w:hAnsi="Times New Roman" w:cs="Times New Roman"/>
                <w:sz w:val="24"/>
                <w:szCs w:val="24"/>
                <w:lang w:val="bg-BG" w:eastAsia="bg-BG"/>
              </w:rPr>
              <w:t xml:space="preserve">промени в </w:t>
            </w:r>
            <w:r w:rsidR="00936E7D" w:rsidRPr="00B6104F">
              <w:rPr>
                <w:rFonts w:ascii="Times New Roman" w:eastAsia="Times New Roman" w:hAnsi="Times New Roman" w:cs="Times New Roman"/>
                <w:sz w:val="24"/>
                <w:szCs w:val="24"/>
                <w:lang w:val="bg-BG" w:eastAsia="bg-BG"/>
              </w:rPr>
              <w:t>чл. 27, 28, 31 и 32 от ЗДРВВЗ</w:t>
            </w:r>
            <w:r w:rsidR="00936E7D">
              <w:rPr>
                <w:rFonts w:ascii="Times New Roman" w:eastAsia="Times New Roman" w:hAnsi="Times New Roman" w:cs="Times New Roman"/>
                <w:sz w:val="24"/>
                <w:szCs w:val="24"/>
                <w:lang w:val="bg-BG" w:eastAsia="bg-BG"/>
              </w:rPr>
              <w:t>.</w:t>
            </w:r>
          </w:p>
          <w:p w14:paraId="260610CD" w14:textId="1D534813" w:rsidR="00DD1C1B" w:rsidRPr="00B6104F" w:rsidRDefault="00B6104F" w:rsidP="00D079C3">
            <w:pPr>
              <w:ind w:firstLine="709"/>
              <w:jc w:val="both"/>
              <w:rPr>
                <w:rFonts w:ascii="Times New Roman" w:eastAsia="Times New Roman" w:hAnsi="Times New Roman" w:cs="Times New Roman"/>
                <w:sz w:val="24"/>
                <w:szCs w:val="24"/>
                <w:lang w:val="bg-BG" w:eastAsia="bg-BG"/>
              </w:rPr>
            </w:pPr>
            <w:r w:rsidRPr="00E0422D">
              <w:rPr>
                <w:rFonts w:ascii="Times New Roman" w:eastAsia="Times New Roman" w:hAnsi="Times New Roman" w:cs="Times New Roman"/>
                <w:sz w:val="24"/>
                <w:szCs w:val="24"/>
                <w:lang w:val="bg-BG" w:eastAsia="bg-BG"/>
              </w:rPr>
              <w:t>Действащата нормативна рамка не позволява решаване на проблема</w:t>
            </w:r>
            <w:r>
              <w:rPr>
                <w:rFonts w:ascii="Times New Roman" w:eastAsia="Times New Roman" w:hAnsi="Times New Roman" w:cs="Times New Roman"/>
                <w:sz w:val="24"/>
                <w:szCs w:val="24"/>
                <w:lang w:val="bg-BG" w:eastAsia="bg-BG"/>
              </w:rPr>
              <w:t>. Без прецизиране на  чл. 2, ал. 1 от ЗДРВВЗ, щ</w:t>
            </w:r>
            <w:r w:rsidR="00774CC2" w:rsidRPr="00AB5525">
              <w:rPr>
                <w:rFonts w:ascii="Times New Roman" w:eastAsia="Times New Roman" w:hAnsi="Times New Roman" w:cs="Times New Roman"/>
                <w:sz w:val="24"/>
                <w:szCs w:val="24"/>
                <w:lang w:val="bg-BG" w:eastAsia="bg-BG"/>
              </w:rPr>
              <w:t xml:space="preserve">е е налице празнота и несъответствие на използваните в </w:t>
            </w:r>
            <w:r w:rsidR="00774CC2">
              <w:rPr>
                <w:rFonts w:ascii="Times New Roman" w:eastAsia="Times New Roman" w:hAnsi="Times New Roman" w:cs="Times New Roman"/>
                <w:sz w:val="24"/>
                <w:szCs w:val="24"/>
                <w:lang w:val="bg-BG" w:eastAsia="bg-BG"/>
              </w:rPr>
              <w:t>Закона</w:t>
            </w:r>
            <w:r w:rsidR="00774CC2" w:rsidRPr="00AB5525">
              <w:rPr>
                <w:rFonts w:ascii="Times New Roman" w:eastAsia="Times New Roman" w:hAnsi="Times New Roman" w:cs="Times New Roman"/>
                <w:sz w:val="24"/>
                <w:szCs w:val="24"/>
                <w:lang w:val="bg-BG" w:eastAsia="bg-BG"/>
              </w:rPr>
              <w:t xml:space="preserve"> понятия по отношение на </w:t>
            </w:r>
            <w:r w:rsidR="00774CC2">
              <w:rPr>
                <w:rFonts w:ascii="Times New Roman" w:eastAsia="Times New Roman" w:hAnsi="Times New Roman" w:cs="Times New Roman"/>
                <w:sz w:val="24"/>
                <w:szCs w:val="24"/>
                <w:lang w:val="bg-BG" w:eastAsia="bg-BG"/>
              </w:rPr>
              <w:t xml:space="preserve">легалните дефиниции </w:t>
            </w:r>
            <w:r w:rsidR="00774CC2" w:rsidRPr="00B6104F">
              <w:rPr>
                <w:rFonts w:ascii="Times New Roman" w:eastAsia="Times New Roman" w:hAnsi="Times New Roman" w:cs="Times New Roman"/>
                <w:sz w:val="24"/>
                <w:szCs w:val="24"/>
                <w:lang w:val="bg-BG" w:eastAsia="bg-BG"/>
              </w:rPr>
              <w:t>приети в Закона за лекарствените продукти в хуманната медицина, Закона за медицински изделия и Закона за ветеринарномедицинската дейност.</w:t>
            </w:r>
          </w:p>
          <w:p w14:paraId="3A7C3E30" w14:textId="77777777" w:rsidR="003725EB" w:rsidRPr="00B6104F" w:rsidRDefault="003725EB" w:rsidP="0099673E">
            <w:pPr>
              <w:spacing w:after="120" w:line="240" w:lineRule="auto"/>
              <w:jc w:val="center"/>
              <w:rPr>
                <w:rFonts w:ascii="Times New Roman" w:eastAsia="Times New Roman" w:hAnsi="Times New Roman" w:cs="Times New Roman"/>
                <w:sz w:val="24"/>
                <w:szCs w:val="24"/>
                <w:lang w:val="bg-BG" w:eastAsia="bg-BG"/>
              </w:rPr>
            </w:pPr>
          </w:p>
          <w:p w14:paraId="31450527" w14:textId="4DCFDDC9" w:rsidR="005C78BA" w:rsidRPr="00B6104F" w:rsidRDefault="00076E63" w:rsidP="0099673E">
            <w:pPr>
              <w:spacing w:after="120" w:line="240" w:lineRule="auto"/>
              <w:jc w:val="center"/>
              <w:rPr>
                <w:rFonts w:ascii="Times New Roman" w:eastAsia="Times New Roman" w:hAnsi="Times New Roman" w:cs="Times New Roman"/>
                <w:sz w:val="24"/>
                <w:szCs w:val="24"/>
                <w:lang w:val="bg-BG" w:eastAsia="bg-BG"/>
              </w:rPr>
            </w:pPr>
            <w:r w:rsidRPr="00B6104F">
              <w:rPr>
                <w:rFonts w:ascii="Times New Roman" w:eastAsia="Times New Roman" w:hAnsi="Times New Roman" w:cs="Times New Roman"/>
                <w:sz w:val="24"/>
                <w:szCs w:val="24"/>
                <w:lang w:val="bg-BG" w:eastAsia="bg-BG"/>
              </w:rPr>
              <w:lastRenderedPageBreak/>
              <w:t xml:space="preserve">1.4. Посочете задължителните действия, произтичащи от нормативни актове от по-висока степен или </w:t>
            </w:r>
            <w:r w:rsidR="009D4DA5" w:rsidRPr="00B6104F">
              <w:rPr>
                <w:rFonts w:ascii="Times New Roman" w:eastAsia="Times New Roman" w:hAnsi="Times New Roman" w:cs="Times New Roman"/>
                <w:sz w:val="24"/>
                <w:szCs w:val="24"/>
                <w:lang w:val="bg-BG" w:eastAsia="bg-BG"/>
              </w:rPr>
              <w:t>актове</w:t>
            </w:r>
            <w:r w:rsidR="0099673E" w:rsidRPr="00B6104F">
              <w:rPr>
                <w:rFonts w:ascii="Times New Roman" w:eastAsia="Times New Roman" w:hAnsi="Times New Roman" w:cs="Times New Roman"/>
                <w:sz w:val="24"/>
                <w:szCs w:val="24"/>
                <w:lang w:val="bg-BG" w:eastAsia="bg-BG"/>
              </w:rPr>
              <w:t xml:space="preserve"> от правото на ЕС.</w:t>
            </w:r>
          </w:p>
          <w:p w14:paraId="7F93F328" w14:textId="16402BAD" w:rsidR="00880067" w:rsidRPr="00B6104F" w:rsidRDefault="000B1021" w:rsidP="005C78BA">
            <w:pPr>
              <w:tabs>
                <w:tab w:val="left" w:pos="196"/>
              </w:tabs>
              <w:spacing w:after="12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Неприложимо.</w:t>
            </w:r>
            <w:bookmarkStart w:id="1" w:name="to_paragraph_id41214088"/>
            <w:bookmarkEnd w:id="1"/>
          </w:p>
          <w:p w14:paraId="7B843590" w14:textId="57F8AEDD" w:rsidR="00E43965" w:rsidRPr="00B6104F" w:rsidRDefault="00076E63" w:rsidP="004E1A0D">
            <w:pPr>
              <w:spacing w:after="120" w:line="240" w:lineRule="auto"/>
              <w:jc w:val="center"/>
              <w:rPr>
                <w:rFonts w:ascii="Times New Roman" w:eastAsia="Times New Roman" w:hAnsi="Times New Roman" w:cs="Times New Roman"/>
                <w:sz w:val="24"/>
                <w:szCs w:val="24"/>
                <w:lang w:val="bg-BG" w:eastAsia="bg-BG"/>
              </w:rPr>
            </w:pPr>
            <w:r w:rsidRPr="00B6104F">
              <w:rPr>
                <w:rFonts w:ascii="Times New Roman" w:eastAsia="Times New Roman" w:hAnsi="Times New Roman" w:cs="Times New Roman"/>
                <w:sz w:val="24"/>
                <w:szCs w:val="24"/>
                <w:lang w:val="bg-BG" w:eastAsia="bg-BG"/>
              </w:rPr>
              <w:t xml:space="preserve">1.5. Посочете дали са извършени последващи оценки на нормативния акт или анализи за изпълнението на политиката и какви са резултатите от тях? </w:t>
            </w:r>
          </w:p>
          <w:p w14:paraId="06F3052C" w14:textId="5BA485AB" w:rsidR="00E43965" w:rsidRPr="00CE1F2F" w:rsidRDefault="00E43965" w:rsidP="00E43965">
            <w:pPr>
              <w:spacing w:after="120" w:line="240" w:lineRule="auto"/>
              <w:rPr>
                <w:rFonts w:ascii="Times New Roman" w:eastAsia="Times New Roman" w:hAnsi="Times New Roman" w:cs="Times New Roman"/>
                <w:sz w:val="24"/>
                <w:szCs w:val="24"/>
                <w:lang w:val="bg-BG" w:eastAsia="bg-BG"/>
              </w:rPr>
            </w:pPr>
            <w:r w:rsidRPr="00CE1F2F">
              <w:rPr>
                <w:rFonts w:ascii="Times New Roman" w:eastAsia="Times New Roman" w:hAnsi="Times New Roman" w:cs="Times New Roman"/>
                <w:sz w:val="24"/>
                <w:szCs w:val="24"/>
                <w:lang w:val="bg-BG" w:eastAsia="bg-BG"/>
              </w:rPr>
              <w:t>Не са извършвани последващи оценки на нормативния акт.</w:t>
            </w:r>
          </w:p>
          <w:p w14:paraId="11092831" w14:textId="245EB5F7" w:rsidR="004D032E" w:rsidRPr="00B6104F" w:rsidRDefault="004D032E" w:rsidP="004671C4">
            <w:pPr>
              <w:spacing w:after="120" w:line="240" w:lineRule="auto"/>
              <w:rPr>
                <w:rFonts w:ascii="Times New Roman" w:eastAsia="Times New Roman" w:hAnsi="Times New Roman" w:cs="Times New Roman"/>
                <w:sz w:val="24"/>
                <w:szCs w:val="24"/>
                <w:lang w:val="bg-BG" w:eastAsia="bg-BG"/>
              </w:rPr>
            </w:pPr>
          </w:p>
        </w:tc>
      </w:tr>
      <w:tr w:rsidR="00076E63" w:rsidRPr="003C124D" w14:paraId="1749561E" w14:textId="77777777" w:rsidTr="00C93DF1">
        <w:tc>
          <w:tcPr>
            <w:tcW w:w="10266" w:type="dxa"/>
            <w:gridSpan w:val="3"/>
          </w:tcPr>
          <w:p w14:paraId="5F2F5C23" w14:textId="52B17496" w:rsidR="00CB1D91" w:rsidRPr="00CE1F2F" w:rsidRDefault="00076E63" w:rsidP="00076E63">
            <w:pPr>
              <w:spacing w:before="120" w:after="0" w:line="240" w:lineRule="auto"/>
              <w:jc w:val="both"/>
              <w:rPr>
                <w:rFonts w:ascii="Times New Roman" w:eastAsia="Times New Roman" w:hAnsi="Times New Roman" w:cs="Times New Roman"/>
                <w:b/>
                <w:sz w:val="24"/>
                <w:szCs w:val="24"/>
                <w:lang w:val="bg-BG"/>
              </w:rPr>
            </w:pPr>
            <w:r w:rsidRPr="00CE1F2F">
              <w:rPr>
                <w:rFonts w:ascii="Times New Roman" w:eastAsia="Times New Roman" w:hAnsi="Times New Roman" w:cs="Times New Roman"/>
                <w:b/>
                <w:sz w:val="24"/>
                <w:szCs w:val="24"/>
                <w:lang w:val="bg-BG"/>
              </w:rPr>
              <w:lastRenderedPageBreak/>
              <w:t>2. Цели:</w:t>
            </w:r>
          </w:p>
          <w:p w14:paraId="3203E8A4" w14:textId="31265C7A" w:rsidR="004D032E" w:rsidRDefault="00936E7D" w:rsidP="004E1A0D">
            <w:pPr>
              <w:spacing w:after="12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rPr>
              <w:t xml:space="preserve">Цел </w:t>
            </w:r>
            <w:r w:rsidRPr="0015613B">
              <w:rPr>
                <w:rFonts w:ascii="Times New Roman" w:eastAsia="Times New Roman" w:hAnsi="Times New Roman" w:cs="Times New Roman"/>
                <w:b/>
                <w:sz w:val="24"/>
                <w:szCs w:val="24"/>
                <w:lang w:val="bg-BG"/>
              </w:rPr>
              <w:t xml:space="preserve">1 </w:t>
            </w:r>
            <w:r w:rsidR="004D032E">
              <w:rPr>
                <w:rFonts w:ascii="Times New Roman" w:eastAsia="Times New Roman" w:hAnsi="Times New Roman" w:cs="Times New Roman"/>
                <w:sz w:val="24"/>
                <w:szCs w:val="24"/>
                <w:lang w:val="bg-BG" w:eastAsia="bg-BG"/>
              </w:rPr>
              <w:t xml:space="preserve">Регламентиране на </w:t>
            </w:r>
            <w:r w:rsidR="004D032E" w:rsidRPr="00025ACA">
              <w:rPr>
                <w:rFonts w:ascii="Times New Roman" w:eastAsia="Times New Roman" w:hAnsi="Times New Roman" w:cs="Times New Roman"/>
                <w:sz w:val="24"/>
                <w:szCs w:val="24"/>
                <w:lang w:val="bg-BG" w:eastAsia="bg-BG"/>
              </w:rPr>
              <w:t>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ЦТБ с. Соколово към ДА ДРВВЗ</w:t>
            </w:r>
            <w:r w:rsidR="004D032E">
              <w:rPr>
                <w:rFonts w:ascii="Times New Roman" w:eastAsia="Times New Roman" w:hAnsi="Times New Roman" w:cs="Times New Roman"/>
                <w:sz w:val="24"/>
                <w:szCs w:val="24"/>
                <w:lang w:val="bg-BG" w:eastAsia="bg-BG"/>
              </w:rPr>
              <w:t>.</w:t>
            </w:r>
          </w:p>
          <w:p w14:paraId="1BDC0AAF" w14:textId="2155BD7E" w:rsidR="00D079C3" w:rsidRPr="00D123B4" w:rsidRDefault="00936E7D" w:rsidP="00D079C3">
            <w:pPr>
              <w:spacing w:before="120" w:after="12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Цел 2</w:t>
            </w:r>
            <w:r w:rsidRPr="0015613B">
              <w:rPr>
                <w:rFonts w:ascii="Times New Roman" w:eastAsia="Times New Roman" w:hAnsi="Times New Roman" w:cs="Times New Roman"/>
                <w:b/>
                <w:sz w:val="24"/>
                <w:szCs w:val="24"/>
                <w:lang w:val="bg-BG"/>
              </w:rPr>
              <w:t xml:space="preserve"> </w:t>
            </w:r>
            <w:r w:rsidR="00D079C3" w:rsidRPr="00AA085E">
              <w:rPr>
                <w:rFonts w:ascii="Times New Roman" w:eastAsia="Times New Roman" w:hAnsi="Times New Roman" w:cs="Times New Roman"/>
                <w:sz w:val="24"/>
                <w:szCs w:val="24"/>
                <w:lang w:val="bg-BG"/>
              </w:rPr>
              <w:t xml:space="preserve">Актуализиране на </w:t>
            </w:r>
            <w:r w:rsidR="00CA1C22" w:rsidRPr="00B6104F">
              <w:rPr>
                <w:rFonts w:ascii="Times New Roman" w:eastAsia="Times New Roman" w:hAnsi="Times New Roman" w:cs="Times New Roman"/>
                <w:sz w:val="24"/>
                <w:szCs w:val="24"/>
                <w:lang w:val="bg-BG"/>
              </w:rPr>
              <w:t xml:space="preserve"> чл. 27, 28, 31 и 32 от ЗДРВВЗ</w:t>
            </w:r>
            <w:r w:rsidR="00CA1C22">
              <w:rPr>
                <w:sz w:val="24"/>
                <w:szCs w:val="24"/>
                <w:lang w:val="bg-BG"/>
              </w:rPr>
              <w:t xml:space="preserve"> </w:t>
            </w:r>
            <w:r w:rsidR="00D079C3" w:rsidRPr="00AA085E">
              <w:rPr>
                <w:rFonts w:ascii="Times New Roman" w:eastAsia="Times New Roman" w:hAnsi="Times New Roman" w:cs="Times New Roman"/>
                <w:sz w:val="24"/>
                <w:szCs w:val="24"/>
                <w:lang w:val="bg-BG"/>
              </w:rPr>
              <w:t>по отношение функциите на Инспектората</w:t>
            </w:r>
            <w:r w:rsidR="00D079C3">
              <w:rPr>
                <w:rFonts w:ascii="Times New Roman" w:eastAsia="Times New Roman" w:hAnsi="Times New Roman" w:cs="Times New Roman"/>
                <w:sz w:val="24"/>
                <w:szCs w:val="24"/>
                <w:lang w:val="bg-BG"/>
              </w:rPr>
              <w:t xml:space="preserve"> с чл. 46 от Закона за администрацията.</w:t>
            </w:r>
            <w:r w:rsidR="00D079C3" w:rsidRPr="00D123B4">
              <w:rPr>
                <w:rFonts w:ascii="Times New Roman" w:eastAsia="Times New Roman" w:hAnsi="Times New Roman" w:cs="Times New Roman"/>
                <w:b/>
                <w:sz w:val="24"/>
                <w:szCs w:val="24"/>
                <w:lang w:val="bg-BG"/>
              </w:rPr>
              <w:t xml:space="preserve"> </w:t>
            </w:r>
            <w:r w:rsidRPr="00D123B4">
              <w:rPr>
                <w:rFonts w:ascii="Times New Roman" w:eastAsia="Times New Roman" w:hAnsi="Times New Roman" w:cs="Times New Roman"/>
                <w:sz w:val="24"/>
                <w:szCs w:val="24"/>
                <w:lang w:val="bg-BG"/>
              </w:rPr>
              <w:t>Постигането на тази цел ще</w:t>
            </w:r>
            <w:r>
              <w:rPr>
                <w:rFonts w:ascii="Times New Roman" w:eastAsia="Times New Roman" w:hAnsi="Times New Roman" w:cs="Times New Roman"/>
                <w:sz w:val="24"/>
                <w:szCs w:val="24"/>
                <w:lang w:val="bg-BG"/>
              </w:rPr>
              <w:t xml:space="preserve"> отстрани съществуващи към момента несъответствия между функциите на Инспектората и разпоредбата на чл. 46 от Закона за администрацията</w:t>
            </w:r>
            <w:r w:rsidRPr="00D123B4">
              <w:rPr>
                <w:rFonts w:ascii="Times New Roman" w:eastAsia="Times New Roman" w:hAnsi="Times New Roman" w:cs="Times New Roman"/>
                <w:sz w:val="24"/>
                <w:szCs w:val="24"/>
                <w:lang w:val="bg-BG"/>
              </w:rPr>
              <w:t>.</w:t>
            </w:r>
          </w:p>
          <w:p w14:paraId="6732EAFC" w14:textId="3F89662C" w:rsidR="00D079C3" w:rsidRPr="00B6104F" w:rsidRDefault="00936E7D" w:rsidP="00936E7D">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Цел 3</w:t>
            </w:r>
            <w:r w:rsidRPr="0015613B">
              <w:rPr>
                <w:rFonts w:ascii="Times New Roman" w:eastAsia="Times New Roman" w:hAnsi="Times New Roman" w:cs="Times New Roman"/>
                <w:b/>
                <w:sz w:val="24"/>
                <w:szCs w:val="24"/>
                <w:lang w:val="bg-BG"/>
              </w:rPr>
              <w:t xml:space="preserve"> </w:t>
            </w:r>
            <w:r w:rsidRPr="00B6104F">
              <w:rPr>
                <w:rFonts w:ascii="Times New Roman" w:eastAsia="Times New Roman" w:hAnsi="Times New Roman" w:cs="Times New Roman"/>
                <w:sz w:val="24"/>
                <w:szCs w:val="24"/>
                <w:lang w:val="bg-BG"/>
              </w:rPr>
              <w:t>Д</w:t>
            </w:r>
            <w:r w:rsidR="00D079C3" w:rsidRPr="00B6104F">
              <w:rPr>
                <w:rFonts w:ascii="Times New Roman" w:eastAsia="Times New Roman" w:hAnsi="Times New Roman" w:cs="Times New Roman"/>
                <w:sz w:val="24"/>
                <w:szCs w:val="24"/>
                <w:lang w:val="bg-BG"/>
              </w:rPr>
              <w:t>опълване и хармонизиране на понятията от групата на медицинските резерви с легалните дефиниции приети в Закона за лекарствените продукти в хуманната медицина, Закона за медицински изделия и Закона за ветеринарномедицинската дейност.</w:t>
            </w:r>
          </w:p>
          <w:p w14:paraId="11F5BC46" w14:textId="77777777" w:rsidR="00D079C3" w:rsidRDefault="00D079C3" w:rsidP="004E1A0D">
            <w:pPr>
              <w:spacing w:after="120" w:line="240" w:lineRule="auto"/>
              <w:jc w:val="both"/>
              <w:rPr>
                <w:rFonts w:ascii="Times New Roman" w:eastAsia="Times New Roman" w:hAnsi="Times New Roman" w:cs="Times New Roman"/>
                <w:sz w:val="24"/>
                <w:szCs w:val="24"/>
                <w:lang w:val="bg-BG" w:eastAsia="bg-BG"/>
              </w:rPr>
            </w:pPr>
          </w:p>
          <w:p w14:paraId="3F4A0FB5" w14:textId="5EA66F2D" w:rsidR="00076E63" w:rsidRPr="00CE1F2F" w:rsidRDefault="00076E63" w:rsidP="004D032E">
            <w:pPr>
              <w:spacing w:after="120" w:line="240" w:lineRule="auto"/>
              <w:jc w:val="center"/>
              <w:rPr>
                <w:rFonts w:ascii="Times New Roman" w:eastAsia="Times New Roman" w:hAnsi="Times New Roman" w:cs="Times New Roman"/>
                <w:sz w:val="24"/>
                <w:szCs w:val="24"/>
                <w:lang w:val="bg-BG"/>
              </w:rPr>
            </w:pPr>
            <w:r w:rsidRPr="00CE1F2F">
              <w:rPr>
                <w:rFonts w:ascii="Times New Roman" w:eastAsia="Times New Roman" w:hAnsi="Times New Roman" w:cs="Times New Roman"/>
                <w:i/>
                <w:sz w:val="16"/>
                <w:szCs w:val="16"/>
                <w:lang w:val="bg-BG"/>
              </w:rPr>
              <w:t xml:space="preserve">Посочете </w:t>
            </w:r>
            <w:r w:rsidR="0060089B" w:rsidRPr="00CE1F2F">
              <w:rPr>
                <w:rFonts w:ascii="Times New Roman" w:eastAsia="Times New Roman" w:hAnsi="Times New Roman" w:cs="Times New Roman"/>
                <w:i/>
                <w:sz w:val="16"/>
                <w:szCs w:val="16"/>
                <w:lang w:val="bg-BG"/>
              </w:rPr>
              <w:t xml:space="preserve">определените </w:t>
            </w:r>
            <w:r w:rsidRPr="00CE1F2F">
              <w:rPr>
                <w:rFonts w:ascii="Times New Roman" w:eastAsia="Times New Roman" w:hAnsi="Times New Roman" w:cs="Times New Roman"/>
                <w:i/>
                <w:sz w:val="16"/>
                <w:szCs w:val="16"/>
                <w:lang w:val="bg-BG"/>
              </w:rPr>
              <w:t>цели</w:t>
            </w:r>
            <w:r w:rsidR="0060089B" w:rsidRPr="00CE1F2F">
              <w:rPr>
                <w:rFonts w:ascii="Times New Roman" w:eastAsia="Times New Roman" w:hAnsi="Times New Roman" w:cs="Times New Roman"/>
                <w:i/>
                <w:sz w:val="16"/>
                <w:szCs w:val="16"/>
                <w:lang w:val="bg-BG"/>
              </w:rPr>
              <w:t xml:space="preserve"> </w:t>
            </w:r>
            <w:r w:rsidRPr="00CE1F2F">
              <w:rPr>
                <w:rFonts w:ascii="Times New Roman" w:eastAsia="Times New Roman" w:hAnsi="Times New Roman" w:cs="Times New Roman"/>
                <w:i/>
                <w:sz w:val="16"/>
                <w:szCs w:val="16"/>
                <w:lang w:val="bg-BG"/>
              </w:rPr>
              <w:t>за решаване на проблем</w:t>
            </w:r>
            <w:r w:rsidR="0060089B" w:rsidRPr="00CE1F2F">
              <w:rPr>
                <w:rFonts w:ascii="Times New Roman" w:eastAsia="Times New Roman" w:hAnsi="Times New Roman" w:cs="Times New Roman"/>
                <w:i/>
                <w:sz w:val="16"/>
                <w:szCs w:val="16"/>
                <w:lang w:val="bg-BG"/>
              </w:rPr>
              <w:t>а/</w:t>
            </w:r>
            <w:r w:rsidR="009D4DA5" w:rsidRPr="00CE1F2F">
              <w:rPr>
                <w:rFonts w:ascii="Times New Roman" w:eastAsia="Times New Roman" w:hAnsi="Times New Roman" w:cs="Times New Roman"/>
                <w:i/>
                <w:sz w:val="16"/>
                <w:szCs w:val="16"/>
                <w:lang w:val="bg-BG"/>
              </w:rPr>
              <w:t>проблем</w:t>
            </w:r>
            <w:r w:rsidRPr="00CE1F2F">
              <w:rPr>
                <w:rFonts w:ascii="Times New Roman" w:eastAsia="Times New Roman" w:hAnsi="Times New Roman" w:cs="Times New Roman"/>
                <w:i/>
                <w:sz w:val="16"/>
                <w:szCs w:val="16"/>
                <w:lang w:val="bg-BG"/>
              </w:rPr>
              <w:t>и</w:t>
            </w:r>
            <w:r w:rsidR="0060089B" w:rsidRPr="00CE1F2F">
              <w:rPr>
                <w:rFonts w:ascii="Times New Roman" w:eastAsia="Times New Roman" w:hAnsi="Times New Roman" w:cs="Times New Roman"/>
                <w:i/>
                <w:sz w:val="16"/>
                <w:szCs w:val="16"/>
                <w:lang w:val="bg-BG"/>
              </w:rPr>
              <w:t>те</w:t>
            </w:r>
            <w:r w:rsidRPr="00CE1F2F">
              <w:rPr>
                <w:rFonts w:ascii="Times New Roman" w:eastAsia="Times New Roman" w:hAnsi="Times New Roman" w:cs="Times New Roman"/>
                <w:i/>
                <w:sz w:val="16"/>
                <w:szCs w:val="16"/>
                <w:lang w:val="bg-BG"/>
              </w:rPr>
              <w:t xml:space="preserve">, по възможно най-конкретен и измерим начин, включително индикативен график за тяхното постигане. Целите е необходимо да </w:t>
            </w:r>
            <w:r w:rsidR="0060089B" w:rsidRPr="00CE1F2F">
              <w:rPr>
                <w:rFonts w:ascii="Times New Roman" w:eastAsia="Times New Roman" w:hAnsi="Times New Roman" w:cs="Times New Roman"/>
                <w:i/>
                <w:sz w:val="16"/>
                <w:szCs w:val="16"/>
                <w:lang w:val="bg-BG"/>
              </w:rPr>
              <w:t xml:space="preserve">са насочени към решаването на </w:t>
            </w:r>
            <w:r w:rsidRPr="00CE1F2F">
              <w:rPr>
                <w:rFonts w:ascii="Times New Roman" w:eastAsia="Times New Roman" w:hAnsi="Times New Roman" w:cs="Times New Roman"/>
                <w:i/>
                <w:sz w:val="16"/>
                <w:szCs w:val="16"/>
                <w:lang w:val="bg-BG"/>
              </w:rPr>
              <w:t>проблем</w:t>
            </w:r>
            <w:r w:rsidR="0060089B" w:rsidRPr="00CE1F2F">
              <w:rPr>
                <w:rFonts w:ascii="Times New Roman" w:eastAsia="Times New Roman" w:hAnsi="Times New Roman" w:cs="Times New Roman"/>
                <w:i/>
                <w:sz w:val="16"/>
                <w:szCs w:val="16"/>
                <w:lang w:val="bg-BG"/>
              </w:rPr>
              <w:t>а/</w:t>
            </w:r>
            <w:r w:rsidR="009D4DA5" w:rsidRPr="00CE1F2F">
              <w:rPr>
                <w:rFonts w:ascii="Times New Roman" w:eastAsia="Times New Roman" w:hAnsi="Times New Roman" w:cs="Times New Roman"/>
                <w:i/>
                <w:sz w:val="16"/>
                <w:szCs w:val="16"/>
                <w:lang w:val="bg-BG"/>
              </w:rPr>
              <w:t>проблем</w:t>
            </w:r>
            <w:r w:rsidRPr="00CE1F2F">
              <w:rPr>
                <w:rFonts w:ascii="Times New Roman" w:eastAsia="Times New Roman" w:hAnsi="Times New Roman" w:cs="Times New Roman"/>
                <w:i/>
                <w:sz w:val="16"/>
                <w:szCs w:val="16"/>
                <w:lang w:val="bg-BG"/>
              </w:rPr>
              <w:t>и</w:t>
            </w:r>
            <w:r w:rsidR="0060089B" w:rsidRPr="00CE1F2F">
              <w:rPr>
                <w:rFonts w:ascii="Times New Roman" w:eastAsia="Times New Roman" w:hAnsi="Times New Roman" w:cs="Times New Roman"/>
                <w:i/>
                <w:sz w:val="16"/>
                <w:szCs w:val="16"/>
                <w:lang w:val="bg-BG"/>
              </w:rPr>
              <w:t>те</w:t>
            </w:r>
            <w:r w:rsidRPr="00CE1F2F">
              <w:rPr>
                <w:rFonts w:ascii="Times New Roman" w:eastAsia="Times New Roman" w:hAnsi="Times New Roman" w:cs="Times New Roman"/>
                <w:i/>
                <w:sz w:val="16"/>
                <w:szCs w:val="16"/>
                <w:lang w:val="bg-BG"/>
              </w:rPr>
              <w:t xml:space="preserve"> и да съответстват на действащ</w:t>
            </w:r>
            <w:r w:rsidR="0078311F" w:rsidRPr="00CE1F2F">
              <w:rPr>
                <w:rFonts w:ascii="Times New Roman" w:eastAsia="Times New Roman" w:hAnsi="Times New Roman" w:cs="Times New Roman"/>
                <w:i/>
                <w:sz w:val="16"/>
                <w:szCs w:val="16"/>
                <w:lang w:val="bg-BG"/>
              </w:rPr>
              <w:t>ите</w:t>
            </w:r>
            <w:r w:rsidRPr="00CE1F2F">
              <w:rPr>
                <w:rFonts w:ascii="Times New Roman" w:eastAsia="Times New Roman" w:hAnsi="Times New Roman" w:cs="Times New Roman"/>
                <w:i/>
                <w:sz w:val="16"/>
                <w:szCs w:val="16"/>
                <w:lang w:val="bg-BG"/>
              </w:rPr>
              <w:t xml:space="preserve"> стратегическ</w:t>
            </w:r>
            <w:r w:rsidR="0078311F" w:rsidRPr="00CE1F2F">
              <w:rPr>
                <w:rFonts w:ascii="Times New Roman" w:eastAsia="Times New Roman" w:hAnsi="Times New Roman" w:cs="Times New Roman"/>
                <w:i/>
                <w:sz w:val="16"/>
                <w:szCs w:val="16"/>
                <w:lang w:val="bg-BG"/>
              </w:rPr>
              <w:t>и документи</w:t>
            </w:r>
            <w:r w:rsidRPr="00CE1F2F">
              <w:rPr>
                <w:rFonts w:ascii="Times New Roman" w:eastAsia="Times New Roman" w:hAnsi="Times New Roman" w:cs="Times New Roman"/>
                <w:i/>
                <w:sz w:val="16"/>
                <w:szCs w:val="16"/>
                <w:lang w:val="bg-BG"/>
              </w:rPr>
              <w:t>.</w:t>
            </w:r>
          </w:p>
        </w:tc>
      </w:tr>
      <w:tr w:rsidR="00076E63" w:rsidRPr="003C124D" w14:paraId="70468BFA" w14:textId="77777777" w:rsidTr="00C93DF1">
        <w:tc>
          <w:tcPr>
            <w:tcW w:w="10266" w:type="dxa"/>
            <w:gridSpan w:val="3"/>
          </w:tcPr>
          <w:p w14:paraId="73797BAF" w14:textId="046C1916" w:rsidR="00076E63" w:rsidRPr="00403A43" w:rsidRDefault="00076E63" w:rsidP="00076E63">
            <w:pPr>
              <w:spacing w:before="120" w:after="120" w:line="240" w:lineRule="auto"/>
              <w:jc w:val="both"/>
              <w:rPr>
                <w:rFonts w:ascii="Times New Roman" w:eastAsia="Times New Roman" w:hAnsi="Times New Roman" w:cs="Times New Roman"/>
                <w:b/>
                <w:sz w:val="24"/>
                <w:szCs w:val="24"/>
                <w:lang w:val="bg-BG"/>
              </w:rPr>
            </w:pPr>
            <w:r w:rsidRPr="00403A43">
              <w:rPr>
                <w:rFonts w:ascii="Times New Roman" w:eastAsia="Times New Roman" w:hAnsi="Times New Roman" w:cs="Times New Roman"/>
                <w:b/>
                <w:sz w:val="24"/>
                <w:szCs w:val="24"/>
                <w:lang w:val="bg-BG"/>
              </w:rPr>
              <w:t xml:space="preserve">3. </w:t>
            </w:r>
            <w:r w:rsidR="007108A0" w:rsidRPr="00403A43">
              <w:rPr>
                <w:rFonts w:ascii="Times New Roman" w:eastAsia="Times New Roman" w:hAnsi="Times New Roman" w:cs="Times New Roman"/>
                <w:b/>
                <w:sz w:val="24"/>
                <w:szCs w:val="24"/>
                <w:lang w:val="bg-BG"/>
              </w:rPr>
              <w:t>З</w:t>
            </w:r>
            <w:r w:rsidRPr="00403A43">
              <w:rPr>
                <w:rFonts w:ascii="Times New Roman" w:eastAsia="Times New Roman" w:hAnsi="Times New Roman" w:cs="Times New Roman"/>
                <w:b/>
                <w:sz w:val="24"/>
                <w:szCs w:val="24"/>
                <w:lang w:val="bg-BG"/>
              </w:rPr>
              <w:t>а</w:t>
            </w:r>
            <w:r w:rsidR="00E653D3" w:rsidRPr="00403A43">
              <w:rPr>
                <w:rFonts w:ascii="Times New Roman" w:eastAsia="Times New Roman" w:hAnsi="Times New Roman" w:cs="Times New Roman"/>
                <w:b/>
                <w:sz w:val="24"/>
                <w:szCs w:val="24"/>
                <w:lang w:val="bg-BG"/>
              </w:rPr>
              <w:t>интересовани</w:t>
            </w:r>
            <w:r w:rsidRPr="00403A43">
              <w:rPr>
                <w:rFonts w:ascii="Times New Roman" w:eastAsia="Times New Roman" w:hAnsi="Times New Roman" w:cs="Times New Roman"/>
                <w:b/>
                <w:sz w:val="24"/>
                <w:szCs w:val="24"/>
                <w:lang w:val="bg-BG"/>
              </w:rPr>
              <w:t xml:space="preserve"> страни: </w:t>
            </w:r>
          </w:p>
          <w:p w14:paraId="7CFD6F1B" w14:textId="0578679E" w:rsidR="00047106" w:rsidRDefault="00047106" w:rsidP="00C46D24">
            <w:pPr>
              <w:pStyle w:val="aa"/>
              <w:numPr>
                <w:ilvl w:val="0"/>
                <w:numId w:val="11"/>
              </w:numPr>
              <w:spacing w:before="120" w:after="12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Ю</w:t>
            </w:r>
            <w:r w:rsidRPr="00047106">
              <w:rPr>
                <w:rFonts w:ascii="Times New Roman" w:eastAsia="Times New Roman" w:hAnsi="Times New Roman" w:cs="Times New Roman"/>
                <w:sz w:val="24"/>
                <w:szCs w:val="24"/>
                <w:lang w:val="bg-BG" w:eastAsia="bg-BG"/>
              </w:rPr>
              <w:t>ридически лица, които имат възложена военновременна задача и разрешение за съответния вид военно изделие</w:t>
            </w:r>
            <w:r>
              <w:rPr>
                <w:rFonts w:ascii="Times New Roman" w:eastAsia="Times New Roman" w:hAnsi="Times New Roman" w:cs="Times New Roman"/>
                <w:sz w:val="24"/>
                <w:szCs w:val="24"/>
                <w:lang w:val="bg-BG" w:eastAsia="bg-BG"/>
              </w:rPr>
              <w:t>;</w:t>
            </w:r>
          </w:p>
          <w:p w14:paraId="0CED4DFC" w14:textId="4E786D14" w:rsidR="00CE1F2F" w:rsidRDefault="00047106" w:rsidP="00C46D24">
            <w:pPr>
              <w:pStyle w:val="aa"/>
              <w:numPr>
                <w:ilvl w:val="0"/>
                <w:numId w:val="11"/>
              </w:numPr>
              <w:spacing w:before="120" w:after="120" w:line="240" w:lineRule="auto"/>
              <w:jc w:val="both"/>
              <w:rPr>
                <w:rFonts w:ascii="Times New Roman" w:eastAsia="Times New Roman" w:hAnsi="Times New Roman" w:cs="Times New Roman"/>
                <w:sz w:val="24"/>
                <w:szCs w:val="24"/>
                <w:lang w:val="bg-BG" w:eastAsia="bg-BG"/>
              </w:rPr>
            </w:pPr>
            <w:r w:rsidRPr="00047106">
              <w:rPr>
                <w:rFonts w:ascii="Times New Roman" w:eastAsia="Times New Roman" w:hAnsi="Times New Roman" w:cs="Times New Roman"/>
                <w:sz w:val="24"/>
                <w:szCs w:val="24"/>
                <w:lang w:val="bg-BG" w:eastAsia="bg-BG"/>
              </w:rPr>
              <w:t xml:space="preserve"> </w:t>
            </w:r>
            <w:r w:rsidR="00C46D24" w:rsidRPr="00C46D24">
              <w:rPr>
                <w:rFonts w:ascii="Times New Roman" w:eastAsia="Times New Roman" w:hAnsi="Times New Roman" w:cs="Times New Roman"/>
                <w:sz w:val="24"/>
                <w:szCs w:val="24"/>
                <w:lang w:val="bg-BG" w:eastAsia="bg-BG"/>
              </w:rPr>
              <w:t>Държавна агенция „Държавен резерв и военновременни запаси“</w:t>
            </w:r>
            <w:r w:rsidR="009F11FD">
              <w:rPr>
                <w:rFonts w:ascii="Times New Roman" w:eastAsia="Times New Roman" w:hAnsi="Times New Roman" w:cs="Times New Roman"/>
                <w:sz w:val="24"/>
                <w:szCs w:val="24"/>
                <w:lang w:val="bg-BG" w:eastAsia="bg-BG"/>
              </w:rPr>
              <w:t>.</w:t>
            </w:r>
          </w:p>
          <w:p w14:paraId="184E05E8" w14:textId="20C616D7" w:rsidR="008916A9" w:rsidRDefault="008916A9" w:rsidP="00C46D24">
            <w:pPr>
              <w:pStyle w:val="aa"/>
              <w:numPr>
                <w:ilvl w:val="0"/>
                <w:numId w:val="11"/>
              </w:numPr>
              <w:spacing w:before="120" w:after="12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Държавни органи</w:t>
            </w:r>
            <w:r w:rsidR="00047106">
              <w:rPr>
                <w:rFonts w:ascii="Times New Roman" w:eastAsia="Times New Roman" w:hAnsi="Times New Roman" w:cs="Times New Roman"/>
                <w:sz w:val="24"/>
                <w:szCs w:val="24"/>
                <w:lang w:val="bg-BG" w:eastAsia="bg-BG"/>
              </w:rPr>
              <w:t>, в това число</w:t>
            </w:r>
            <w:r w:rsidR="00B6104F">
              <w:rPr>
                <w:rFonts w:ascii="Times New Roman" w:eastAsia="Times New Roman" w:hAnsi="Times New Roman" w:cs="Times New Roman"/>
                <w:sz w:val="24"/>
                <w:szCs w:val="24"/>
                <w:lang w:val="bg-BG" w:eastAsia="bg-BG"/>
              </w:rPr>
              <w:t>,</w:t>
            </w:r>
            <w:r w:rsidR="00047106">
              <w:rPr>
                <w:rFonts w:ascii="Times New Roman" w:eastAsia="Times New Roman" w:hAnsi="Times New Roman" w:cs="Times New Roman"/>
                <w:sz w:val="24"/>
                <w:szCs w:val="24"/>
                <w:lang w:val="bg-BG" w:eastAsia="bg-BG"/>
              </w:rPr>
              <w:t xml:space="preserve"> но не само </w:t>
            </w:r>
            <w:r w:rsidR="00047106" w:rsidRPr="004E1A0D">
              <w:rPr>
                <w:rFonts w:ascii="Times New Roman" w:eastAsia="Times New Roman" w:hAnsi="Times New Roman" w:cs="Times New Roman"/>
                <w:sz w:val="24"/>
                <w:szCs w:val="24"/>
                <w:lang w:val="bg-BG" w:eastAsia="bg-BG"/>
              </w:rPr>
              <w:t>Министерство на отбраната, Министерство на икономиката и индустрията и Държавна агенция „Национална сигурност“</w:t>
            </w:r>
            <w:r w:rsidR="009F11FD">
              <w:rPr>
                <w:rFonts w:ascii="Times New Roman" w:eastAsia="Times New Roman" w:hAnsi="Times New Roman" w:cs="Times New Roman"/>
                <w:sz w:val="24"/>
                <w:szCs w:val="24"/>
                <w:lang w:val="bg-BG" w:eastAsia="bg-BG"/>
              </w:rPr>
              <w:t>.</w:t>
            </w:r>
          </w:p>
          <w:p w14:paraId="2D6CB983" w14:textId="03A628E7" w:rsidR="009F11FD" w:rsidRPr="00CE1F2F" w:rsidRDefault="008916A9" w:rsidP="00C46D24">
            <w:pPr>
              <w:pStyle w:val="aa"/>
              <w:numPr>
                <w:ilvl w:val="0"/>
                <w:numId w:val="11"/>
              </w:numPr>
              <w:spacing w:before="120" w:after="12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Обществеността.</w:t>
            </w:r>
            <w:r w:rsidR="009F11FD">
              <w:rPr>
                <w:rFonts w:ascii="Times New Roman" w:eastAsia="Times New Roman" w:hAnsi="Times New Roman" w:cs="Times New Roman"/>
                <w:sz w:val="24"/>
                <w:szCs w:val="24"/>
                <w:lang w:val="bg-BG" w:eastAsia="bg-BG"/>
              </w:rPr>
              <w:t xml:space="preserve"> </w:t>
            </w:r>
          </w:p>
          <w:p w14:paraId="073EE628" w14:textId="77777777" w:rsidR="00076E63" w:rsidRPr="00076E63" w:rsidRDefault="00076E63" w:rsidP="00076E63">
            <w:pPr>
              <w:spacing w:after="120" w:line="240" w:lineRule="auto"/>
              <w:jc w:val="center"/>
              <w:rPr>
                <w:rFonts w:ascii="Times New Roman" w:eastAsia="Times New Roman" w:hAnsi="Times New Roman" w:cs="Times New Roman"/>
                <w:i/>
                <w:sz w:val="20"/>
                <w:szCs w:val="20"/>
                <w:lang w:val="bg-BG"/>
              </w:rPr>
            </w:pPr>
          </w:p>
          <w:p w14:paraId="60ADDB06" w14:textId="77777777" w:rsidR="00076E63" w:rsidRDefault="00076E63" w:rsidP="009D4DA5">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t>Посочете всички потенциални за</w:t>
            </w:r>
            <w:r w:rsidR="00E653D3">
              <w:rPr>
                <w:rFonts w:ascii="Times New Roman" w:eastAsia="Times New Roman" w:hAnsi="Times New Roman" w:cs="Times New Roman"/>
                <w:i/>
                <w:sz w:val="16"/>
                <w:szCs w:val="16"/>
                <w:lang w:val="bg-BG"/>
              </w:rPr>
              <w:t>интересовани</w:t>
            </w:r>
            <w:r w:rsidRPr="00076E63">
              <w:rPr>
                <w:rFonts w:ascii="Times New Roman" w:eastAsia="Times New Roman" w:hAnsi="Times New Roman" w:cs="Times New Roman"/>
                <w:i/>
                <w:sz w:val="16"/>
                <w:szCs w:val="16"/>
                <w:lang w:val="bg-BG"/>
              </w:rPr>
              <w:t xml:space="preserve"> </w:t>
            </w:r>
            <w:r w:rsidR="0060089B">
              <w:rPr>
                <w:rFonts w:ascii="Times New Roman" w:eastAsia="Times New Roman" w:hAnsi="Times New Roman" w:cs="Times New Roman"/>
                <w:i/>
                <w:sz w:val="16"/>
                <w:szCs w:val="16"/>
                <w:lang w:val="bg-BG"/>
              </w:rPr>
              <w:t>страни/</w:t>
            </w:r>
            <w:r w:rsidR="0060089B" w:rsidRPr="0060089B">
              <w:rPr>
                <w:rFonts w:ascii="Times New Roman" w:eastAsia="Times New Roman" w:hAnsi="Times New Roman" w:cs="Times New Roman"/>
                <w:i/>
                <w:sz w:val="16"/>
                <w:szCs w:val="16"/>
                <w:lang w:val="bg-BG"/>
              </w:rPr>
              <w:t>груп</w:t>
            </w:r>
            <w:r w:rsidR="0060089B">
              <w:rPr>
                <w:rFonts w:ascii="Times New Roman" w:eastAsia="Times New Roman" w:hAnsi="Times New Roman" w:cs="Times New Roman"/>
                <w:i/>
                <w:sz w:val="16"/>
                <w:szCs w:val="16"/>
                <w:lang w:val="bg-BG"/>
              </w:rPr>
              <w:t>и</w:t>
            </w:r>
            <w:r w:rsidR="0060089B" w:rsidRPr="0060089B">
              <w:rPr>
                <w:rFonts w:ascii="Times New Roman" w:eastAsia="Times New Roman" w:hAnsi="Times New Roman" w:cs="Times New Roman"/>
                <w:i/>
                <w:sz w:val="16"/>
                <w:szCs w:val="16"/>
                <w:lang w:val="bg-BG"/>
              </w:rPr>
              <w:t xml:space="preserve"> заинтересовани страни </w:t>
            </w:r>
            <w:r w:rsidRPr="00076E63">
              <w:rPr>
                <w:rFonts w:ascii="Times New Roman" w:eastAsia="Times New Roman" w:hAnsi="Times New Roman" w:cs="Times New Roman"/>
                <w:i/>
                <w:sz w:val="16"/>
                <w:szCs w:val="16"/>
                <w:lang w:val="bg-BG"/>
              </w:rPr>
              <w:t>(в рамките на процеса по извършване на частичната предварителна частична оценка на въздействието</w:t>
            </w:r>
            <w:r w:rsidR="00E653D3">
              <w:rPr>
                <w:rFonts w:ascii="Times New Roman" w:eastAsia="Times New Roman" w:hAnsi="Times New Roman" w:cs="Times New Roman"/>
                <w:i/>
                <w:sz w:val="16"/>
                <w:szCs w:val="16"/>
                <w:lang w:val="bg-BG"/>
              </w:rPr>
              <w:t xml:space="preserve"> и/или </w:t>
            </w:r>
            <w:r w:rsidRPr="00076E63">
              <w:rPr>
                <w:rFonts w:ascii="Times New Roman" w:eastAsia="Times New Roman" w:hAnsi="Times New Roman" w:cs="Times New Roman"/>
                <w:i/>
                <w:sz w:val="16"/>
                <w:szCs w:val="16"/>
                <w:lang w:val="bg-BG"/>
              </w:rPr>
              <w:t>при обществените консултации по чл. 26 от Закона за нормативните актове), върху които предложени</w:t>
            </w:r>
            <w:r w:rsidR="0060089B">
              <w:rPr>
                <w:rFonts w:ascii="Times New Roman" w:eastAsia="Times New Roman" w:hAnsi="Times New Roman" w:cs="Times New Roman"/>
                <w:i/>
                <w:sz w:val="16"/>
                <w:szCs w:val="16"/>
                <w:lang w:val="bg-BG"/>
              </w:rPr>
              <w:t>я</w:t>
            </w:r>
            <w:r w:rsidRPr="00076E63">
              <w:rPr>
                <w:rFonts w:ascii="Times New Roman" w:eastAsia="Times New Roman" w:hAnsi="Times New Roman" w:cs="Times New Roman"/>
                <w:i/>
                <w:sz w:val="16"/>
                <w:szCs w:val="16"/>
                <w:lang w:val="bg-BG"/>
              </w:rPr>
              <w:t>т</w:t>
            </w:r>
            <w:r w:rsidR="0060089B">
              <w:rPr>
                <w:rFonts w:ascii="Times New Roman" w:eastAsia="Times New Roman" w:hAnsi="Times New Roman" w:cs="Times New Roman"/>
                <w:i/>
                <w:sz w:val="16"/>
                <w:szCs w:val="16"/>
                <w:lang w:val="bg-BG"/>
              </w:rPr>
              <w:t>а</w:t>
            </w:r>
            <w:r w:rsidRPr="00076E63">
              <w:rPr>
                <w:rFonts w:ascii="Times New Roman" w:eastAsia="Times New Roman" w:hAnsi="Times New Roman" w:cs="Times New Roman"/>
                <w:i/>
                <w:sz w:val="16"/>
                <w:szCs w:val="16"/>
                <w:lang w:val="bg-BG"/>
              </w:rPr>
              <w:t xml:space="preserve"> ще окаж</w:t>
            </w:r>
            <w:r w:rsidR="0060089B">
              <w:rPr>
                <w:rFonts w:ascii="Times New Roman" w:eastAsia="Times New Roman" w:hAnsi="Times New Roman" w:cs="Times New Roman"/>
                <w:i/>
                <w:sz w:val="16"/>
                <w:szCs w:val="16"/>
                <w:lang w:val="bg-BG"/>
              </w:rPr>
              <w:t>ат</w:t>
            </w:r>
            <w:r w:rsidRPr="00076E63">
              <w:rPr>
                <w:rFonts w:ascii="Times New Roman" w:eastAsia="Times New Roman" w:hAnsi="Times New Roman" w:cs="Times New Roman"/>
                <w:i/>
                <w:sz w:val="16"/>
                <w:szCs w:val="16"/>
                <w:lang w:val="bg-BG"/>
              </w:rPr>
              <w:t xml:space="preserve"> пряко или косвено въздействие (бизнес в дадена област/всички предприемачи, неправителствени организации, граждани/техни представители, държавни органи/общини и др.).</w:t>
            </w:r>
          </w:p>
          <w:p w14:paraId="13103825" w14:textId="2B93D061" w:rsidR="000823A2" w:rsidRPr="00076E63" w:rsidRDefault="000823A2" w:rsidP="009D4DA5">
            <w:pPr>
              <w:spacing w:after="120" w:line="240" w:lineRule="auto"/>
              <w:jc w:val="center"/>
              <w:rPr>
                <w:rFonts w:ascii="Times New Roman" w:eastAsia="Times New Roman" w:hAnsi="Times New Roman" w:cs="Times New Roman"/>
                <w:b/>
                <w:sz w:val="24"/>
                <w:szCs w:val="24"/>
                <w:lang w:val="bg-BG"/>
              </w:rPr>
            </w:pPr>
          </w:p>
        </w:tc>
      </w:tr>
      <w:tr w:rsidR="00076E63" w:rsidRPr="003C124D" w14:paraId="66D92659" w14:textId="77777777" w:rsidTr="00C93DF1">
        <w:tc>
          <w:tcPr>
            <w:tcW w:w="10266" w:type="dxa"/>
            <w:gridSpan w:val="3"/>
          </w:tcPr>
          <w:p w14:paraId="5D74D9EC" w14:textId="77777777" w:rsidR="00076E63" w:rsidRPr="00076E63" w:rsidRDefault="00076E63" w:rsidP="00076E63">
            <w:pPr>
              <w:spacing w:before="120" w:after="120" w:line="240" w:lineRule="auto"/>
              <w:jc w:val="both"/>
              <w:rPr>
                <w:rFonts w:ascii="Times New Roman" w:eastAsia="Times New Roman" w:hAnsi="Times New Roman" w:cs="Times New Roman"/>
                <w:b/>
                <w:sz w:val="24"/>
                <w:szCs w:val="24"/>
                <w:lang w:val="bg-BG"/>
              </w:rPr>
            </w:pPr>
            <w:r w:rsidRPr="00492331">
              <w:rPr>
                <w:rFonts w:ascii="Times New Roman" w:eastAsia="Times New Roman" w:hAnsi="Times New Roman" w:cs="Times New Roman"/>
                <w:b/>
                <w:sz w:val="24"/>
                <w:szCs w:val="24"/>
                <w:lang w:val="bg-BG"/>
              </w:rPr>
              <w:t>4. Варианти на действие. Анализ на въздействията:</w:t>
            </w:r>
          </w:p>
        </w:tc>
      </w:tr>
      <w:tr w:rsidR="00076E63" w:rsidRPr="003C124D" w14:paraId="0DBF4389" w14:textId="77777777" w:rsidTr="00C93DF1">
        <w:tc>
          <w:tcPr>
            <w:tcW w:w="10266" w:type="dxa"/>
            <w:gridSpan w:val="3"/>
          </w:tcPr>
          <w:p w14:paraId="19F2183A" w14:textId="40894531" w:rsidR="00076E63" w:rsidRPr="0070339C" w:rsidRDefault="00076E63" w:rsidP="00076E63">
            <w:pPr>
              <w:spacing w:before="120" w:after="120" w:line="240" w:lineRule="auto"/>
              <w:jc w:val="both"/>
              <w:rPr>
                <w:rFonts w:ascii="Times New Roman" w:eastAsia="Times New Roman" w:hAnsi="Times New Roman" w:cs="Times New Roman"/>
                <w:b/>
                <w:sz w:val="24"/>
                <w:szCs w:val="24"/>
                <w:lang w:val="bg-BG"/>
              </w:rPr>
            </w:pPr>
            <w:r w:rsidRPr="008840AE">
              <w:rPr>
                <w:rFonts w:ascii="Times New Roman" w:eastAsia="Times New Roman" w:hAnsi="Times New Roman" w:cs="Times New Roman"/>
                <w:b/>
                <w:sz w:val="24"/>
                <w:szCs w:val="24"/>
                <w:lang w:val="bg-BG"/>
              </w:rPr>
              <w:t xml:space="preserve">Вариант </w:t>
            </w:r>
            <w:r w:rsidR="00042D08" w:rsidRPr="008840AE">
              <w:rPr>
                <w:rFonts w:ascii="Times New Roman" w:eastAsia="Times New Roman" w:hAnsi="Times New Roman" w:cs="Times New Roman"/>
                <w:b/>
                <w:sz w:val="24"/>
                <w:szCs w:val="24"/>
              </w:rPr>
              <w:t xml:space="preserve">1 </w:t>
            </w:r>
            <w:r w:rsidRPr="008840AE">
              <w:rPr>
                <w:rFonts w:ascii="Times New Roman" w:eastAsia="Times New Roman" w:hAnsi="Times New Roman" w:cs="Times New Roman"/>
                <w:b/>
                <w:sz w:val="24"/>
                <w:szCs w:val="24"/>
                <w:lang w:val="bg-BG"/>
              </w:rPr>
              <w:t>„Без действие“:</w:t>
            </w:r>
          </w:p>
          <w:p w14:paraId="77981EA4" w14:textId="77777777" w:rsidR="00076E63" w:rsidRPr="0070339C" w:rsidRDefault="00076E63" w:rsidP="00076E63">
            <w:pPr>
              <w:spacing w:before="120" w:after="120" w:line="240" w:lineRule="auto"/>
              <w:jc w:val="both"/>
              <w:rPr>
                <w:rFonts w:ascii="Times New Roman" w:eastAsia="Times New Roman" w:hAnsi="Times New Roman" w:cs="Times New Roman"/>
                <w:b/>
                <w:sz w:val="24"/>
                <w:szCs w:val="24"/>
                <w:lang w:val="bg-BG"/>
              </w:rPr>
            </w:pPr>
            <w:r w:rsidRPr="0070339C">
              <w:rPr>
                <w:rFonts w:ascii="Times New Roman" w:eastAsia="Times New Roman" w:hAnsi="Times New Roman" w:cs="Times New Roman"/>
                <w:b/>
                <w:sz w:val="24"/>
                <w:szCs w:val="24"/>
                <w:lang w:val="bg-BG"/>
              </w:rPr>
              <w:t>Описание:</w:t>
            </w:r>
          </w:p>
          <w:p w14:paraId="21DC74EA" w14:textId="6DEA73A2" w:rsidR="00076E63" w:rsidRPr="0070339C" w:rsidRDefault="000823A2" w:rsidP="00076E63">
            <w:pPr>
              <w:spacing w:before="120" w:after="120" w:line="240" w:lineRule="auto"/>
              <w:jc w:val="both"/>
              <w:rPr>
                <w:rFonts w:ascii="Times New Roman" w:eastAsia="Times New Roman" w:hAnsi="Times New Roman" w:cs="Times New Roman"/>
                <w:sz w:val="24"/>
                <w:szCs w:val="24"/>
                <w:lang w:val="bg-BG"/>
              </w:rPr>
            </w:pPr>
            <w:r w:rsidRPr="0070339C">
              <w:rPr>
                <w:rFonts w:ascii="Times New Roman" w:eastAsia="Times New Roman" w:hAnsi="Times New Roman" w:cs="Times New Roman"/>
                <w:sz w:val="24"/>
                <w:szCs w:val="24"/>
                <w:lang w:val="bg-BG"/>
              </w:rPr>
              <w:t xml:space="preserve">Вариантът „Без действие“ се характеризира с непредприемането на никакви действия, които </w:t>
            </w:r>
            <w:r w:rsidR="00C565A1" w:rsidRPr="0070339C">
              <w:rPr>
                <w:rFonts w:ascii="Times New Roman" w:eastAsia="Times New Roman" w:hAnsi="Times New Roman" w:cs="Times New Roman"/>
                <w:sz w:val="24"/>
                <w:szCs w:val="24"/>
                <w:lang w:val="bg-BG"/>
              </w:rPr>
              <w:t>да касаят из</w:t>
            </w:r>
            <w:r w:rsidR="00CE57D7" w:rsidRPr="0070339C">
              <w:rPr>
                <w:rFonts w:ascii="Times New Roman" w:eastAsia="Times New Roman" w:hAnsi="Times New Roman" w:cs="Times New Roman"/>
                <w:sz w:val="24"/>
                <w:szCs w:val="24"/>
                <w:lang w:val="bg-BG"/>
              </w:rPr>
              <w:t>ложени</w:t>
            </w:r>
            <w:r w:rsidR="00082BB1">
              <w:rPr>
                <w:rFonts w:ascii="Times New Roman" w:eastAsia="Times New Roman" w:hAnsi="Times New Roman" w:cs="Times New Roman"/>
                <w:sz w:val="24"/>
                <w:szCs w:val="24"/>
                <w:lang w:val="bg-BG"/>
              </w:rPr>
              <w:t>ят проблем</w:t>
            </w:r>
            <w:r w:rsidR="00CE57D7" w:rsidRPr="0070339C">
              <w:rPr>
                <w:rFonts w:ascii="Times New Roman" w:eastAsia="Times New Roman" w:hAnsi="Times New Roman" w:cs="Times New Roman"/>
                <w:sz w:val="24"/>
                <w:szCs w:val="24"/>
                <w:lang w:val="bg-BG"/>
              </w:rPr>
              <w:t>.</w:t>
            </w:r>
          </w:p>
          <w:p w14:paraId="03202735" w14:textId="64BAC743" w:rsidR="00CE57D7" w:rsidRDefault="00936E7D" w:rsidP="00076E63">
            <w:pPr>
              <w:spacing w:before="120" w:after="12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rPr>
              <w:t xml:space="preserve">По проблем 1. </w:t>
            </w:r>
            <w:r w:rsidR="00082BB1">
              <w:rPr>
                <w:rFonts w:ascii="Times New Roman" w:eastAsia="Times New Roman" w:hAnsi="Times New Roman" w:cs="Times New Roman"/>
                <w:sz w:val="24"/>
                <w:szCs w:val="24"/>
                <w:lang w:val="bg-BG"/>
              </w:rPr>
              <w:t xml:space="preserve">При такъв вариант няма да се извърши промяна на </w:t>
            </w:r>
            <w:r w:rsidR="006E5870">
              <w:rPr>
                <w:rFonts w:ascii="Times New Roman" w:eastAsia="Times New Roman" w:hAnsi="Times New Roman" w:cs="Times New Roman"/>
                <w:sz w:val="24"/>
                <w:szCs w:val="24"/>
                <w:lang w:val="bg-BG"/>
              </w:rPr>
              <w:t>ЗДРВВЗ в съответствие с</w:t>
            </w:r>
            <w:r w:rsidR="006E5870" w:rsidRPr="00025ACA">
              <w:rPr>
                <w:rFonts w:ascii="Times New Roman" w:eastAsia="Times New Roman" w:hAnsi="Times New Roman" w:cs="Times New Roman"/>
                <w:sz w:val="24"/>
                <w:szCs w:val="24"/>
                <w:lang w:val="bg-BG" w:eastAsia="bg-BG"/>
              </w:rPr>
              <w:t xml:space="preserve"> </w:t>
            </w:r>
            <w:r w:rsidR="006E5870">
              <w:rPr>
                <w:rFonts w:ascii="Times New Roman" w:eastAsia="Times New Roman" w:hAnsi="Times New Roman" w:cs="Times New Roman"/>
                <w:sz w:val="24"/>
                <w:szCs w:val="24"/>
                <w:lang w:val="bg-BG" w:eastAsia="bg-BG"/>
              </w:rPr>
              <w:t xml:space="preserve">взетото от </w:t>
            </w:r>
            <w:r w:rsidR="006E5870" w:rsidRPr="00025ACA">
              <w:rPr>
                <w:rFonts w:ascii="Times New Roman" w:eastAsia="Times New Roman" w:hAnsi="Times New Roman" w:cs="Times New Roman"/>
                <w:sz w:val="24"/>
                <w:szCs w:val="24"/>
                <w:lang w:val="bg-BG" w:eastAsia="bg-BG"/>
              </w:rPr>
              <w:t>МСОИСД</w:t>
            </w:r>
            <w:r w:rsidR="006E5870">
              <w:rPr>
                <w:rFonts w:ascii="Times New Roman" w:eastAsia="Times New Roman" w:hAnsi="Times New Roman" w:cs="Times New Roman"/>
                <w:sz w:val="24"/>
                <w:szCs w:val="24"/>
                <w:lang w:val="bg-BG" w:eastAsia="bg-BG"/>
              </w:rPr>
              <w:t xml:space="preserve"> решение, респективно няма да бъде създаден правен механизъм  </w:t>
            </w:r>
            <w:r w:rsidR="006E5870" w:rsidRPr="00025ACA">
              <w:rPr>
                <w:rFonts w:ascii="Times New Roman" w:eastAsia="Times New Roman" w:hAnsi="Times New Roman" w:cs="Times New Roman"/>
                <w:sz w:val="24"/>
                <w:szCs w:val="24"/>
                <w:lang w:val="bg-BG" w:eastAsia="bg-BG"/>
              </w:rPr>
              <w:t xml:space="preserve">за достъп на юридически лица, които имат възложена военновременна задача и разрешение за съответния вид </w:t>
            </w:r>
            <w:r w:rsidR="006E5870" w:rsidRPr="00025ACA">
              <w:rPr>
                <w:rFonts w:ascii="Times New Roman" w:eastAsia="Times New Roman" w:hAnsi="Times New Roman" w:cs="Times New Roman"/>
                <w:sz w:val="24"/>
                <w:szCs w:val="24"/>
                <w:lang w:val="bg-BG" w:eastAsia="bg-BG"/>
              </w:rPr>
              <w:lastRenderedPageBreak/>
              <w:t>военно изделие до документацията, съхранявана в Централна техническа база (ЦТБ) с. Соколово към Държавна агенция „Държавен резерв и военновременни запаси“ (ДА ДРВВЗ).</w:t>
            </w:r>
          </w:p>
          <w:p w14:paraId="51AA26DA" w14:textId="0B3C8977" w:rsidR="007B2E9A" w:rsidRDefault="00936E7D" w:rsidP="007B2E9A">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По проблем 2. </w:t>
            </w:r>
            <w:r w:rsidR="007B2E9A">
              <w:rPr>
                <w:rFonts w:ascii="Times New Roman" w:eastAsia="Times New Roman" w:hAnsi="Times New Roman" w:cs="Times New Roman"/>
                <w:sz w:val="24"/>
                <w:szCs w:val="24"/>
                <w:lang w:val="bg-BG"/>
              </w:rPr>
              <w:t xml:space="preserve"> Няма да е изпълнена препоръка на Главния инспекторат към Министерски съвет. </w:t>
            </w:r>
            <w:r w:rsidR="007B2E9A" w:rsidRPr="00EA6559">
              <w:rPr>
                <w:rFonts w:ascii="Times New Roman" w:eastAsia="Times New Roman" w:hAnsi="Times New Roman" w:cs="Times New Roman"/>
                <w:sz w:val="24"/>
                <w:szCs w:val="24"/>
                <w:lang w:val="bg-BG"/>
              </w:rPr>
              <w:t xml:space="preserve"> </w:t>
            </w:r>
            <w:r w:rsidR="007B2E9A">
              <w:rPr>
                <w:rFonts w:ascii="Times New Roman" w:eastAsia="Times New Roman" w:hAnsi="Times New Roman" w:cs="Times New Roman"/>
                <w:sz w:val="24"/>
                <w:szCs w:val="24"/>
                <w:lang w:val="bg-BG"/>
              </w:rPr>
              <w:t>Ще е налице несъответствие на функциите на инспектората с разпоредбите на чл. 46 от Закона за администрацията.</w:t>
            </w:r>
          </w:p>
          <w:p w14:paraId="22C98886" w14:textId="50712E91" w:rsidR="007B2E9A" w:rsidRPr="00936E7D" w:rsidRDefault="00936E7D" w:rsidP="00936E7D">
            <w:pPr>
              <w:spacing w:after="12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По проблем 3. </w:t>
            </w:r>
            <w:r w:rsidR="007B2E9A">
              <w:rPr>
                <w:rFonts w:ascii="Times New Roman" w:eastAsia="Times New Roman" w:hAnsi="Times New Roman" w:cs="Times New Roman"/>
                <w:sz w:val="24"/>
                <w:szCs w:val="24"/>
                <w:lang w:val="bg-BG"/>
              </w:rPr>
              <w:t>Щ</w:t>
            </w:r>
            <w:r w:rsidR="007B2E9A" w:rsidRPr="00AB5525">
              <w:rPr>
                <w:rFonts w:ascii="Times New Roman" w:eastAsia="Times New Roman" w:hAnsi="Times New Roman" w:cs="Times New Roman"/>
                <w:sz w:val="24"/>
                <w:szCs w:val="24"/>
                <w:lang w:val="bg-BG"/>
              </w:rPr>
              <w:t xml:space="preserve">е е налице празнота и несъответствие на използваните в </w:t>
            </w:r>
            <w:r>
              <w:rPr>
                <w:rFonts w:ascii="Times New Roman" w:eastAsia="Times New Roman" w:hAnsi="Times New Roman" w:cs="Times New Roman"/>
                <w:sz w:val="24"/>
                <w:szCs w:val="24"/>
                <w:lang w:val="bg-BG"/>
              </w:rPr>
              <w:t>ЗДРВВЗ</w:t>
            </w:r>
            <w:r w:rsidR="007B2E9A" w:rsidRPr="00AB5525">
              <w:rPr>
                <w:rFonts w:ascii="Times New Roman" w:eastAsia="Times New Roman" w:hAnsi="Times New Roman" w:cs="Times New Roman"/>
                <w:sz w:val="24"/>
                <w:szCs w:val="24"/>
                <w:lang w:val="bg-BG"/>
              </w:rPr>
              <w:t xml:space="preserve"> понятия по отношение на </w:t>
            </w:r>
            <w:r w:rsidR="007B2E9A">
              <w:rPr>
                <w:rFonts w:ascii="Times New Roman" w:eastAsia="Times New Roman" w:hAnsi="Times New Roman" w:cs="Times New Roman"/>
                <w:sz w:val="24"/>
                <w:szCs w:val="24"/>
                <w:lang w:val="bg-BG"/>
              </w:rPr>
              <w:t xml:space="preserve">легалната дефиниция „медицински </w:t>
            </w:r>
            <w:r w:rsidR="007B2E9A" w:rsidRPr="006E6346">
              <w:rPr>
                <w:rFonts w:ascii="Times New Roman" w:eastAsia="Times New Roman" w:hAnsi="Times New Roman" w:cs="Times New Roman"/>
                <w:sz w:val="24"/>
                <w:szCs w:val="24"/>
                <w:lang w:val="bg-BG"/>
              </w:rPr>
              <w:t xml:space="preserve">изделия“ и „лични предпазни средства“, каквито агенцията създава, поддържа и съхранява. </w:t>
            </w:r>
          </w:p>
          <w:p w14:paraId="217DE7E3" w14:textId="64B90612" w:rsidR="00076E63" w:rsidRPr="005E4085" w:rsidRDefault="00076E63" w:rsidP="00076E63">
            <w:pPr>
              <w:spacing w:before="120" w:after="120" w:line="240" w:lineRule="auto"/>
              <w:jc w:val="both"/>
              <w:rPr>
                <w:rFonts w:ascii="Times New Roman" w:eastAsia="Times New Roman" w:hAnsi="Times New Roman" w:cs="Times New Roman"/>
                <w:b/>
                <w:sz w:val="24"/>
                <w:szCs w:val="24"/>
                <w:lang w:val="bg-BG"/>
              </w:rPr>
            </w:pPr>
            <w:r w:rsidRPr="005E4085">
              <w:rPr>
                <w:rFonts w:ascii="Times New Roman" w:eastAsia="Times New Roman" w:hAnsi="Times New Roman" w:cs="Times New Roman"/>
                <w:b/>
                <w:sz w:val="24"/>
                <w:szCs w:val="24"/>
                <w:lang w:val="bg-BG"/>
              </w:rPr>
              <w:t>Пол</w:t>
            </w:r>
            <w:r w:rsidRPr="0064437A">
              <w:rPr>
                <w:rFonts w:ascii="Times New Roman" w:eastAsia="Times New Roman" w:hAnsi="Times New Roman" w:cs="Times New Roman"/>
                <w:b/>
                <w:sz w:val="24"/>
                <w:szCs w:val="24"/>
                <w:lang w:val="bg-BG"/>
              </w:rPr>
              <w:t>ожителни</w:t>
            </w:r>
            <w:r w:rsidRPr="005E4085">
              <w:rPr>
                <w:rFonts w:ascii="Times New Roman" w:eastAsia="Times New Roman" w:hAnsi="Times New Roman" w:cs="Times New Roman"/>
                <w:b/>
                <w:color w:val="FF0000"/>
                <w:sz w:val="24"/>
                <w:szCs w:val="24"/>
                <w:lang w:val="bg-BG"/>
              </w:rPr>
              <w:t xml:space="preserve"> </w:t>
            </w:r>
            <w:r w:rsidRPr="005E4085">
              <w:rPr>
                <w:rFonts w:ascii="Times New Roman" w:eastAsia="Times New Roman" w:hAnsi="Times New Roman" w:cs="Times New Roman"/>
                <w:b/>
                <w:sz w:val="24"/>
                <w:szCs w:val="24"/>
                <w:lang w:val="bg-BG"/>
              </w:rPr>
              <w:t>(икономически/социални/</w:t>
            </w:r>
            <w:r w:rsidR="00064387" w:rsidRPr="005E4085">
              <w:rPr>
                <w:rFonts w:ascii="Times New Roman" w:eastAsia="Times New Roman" w:hAnsi="Times New Roman" w:cs="Times New Roman"/>
                <w:b/>
                <w:sz w:val="24"/>
                <w:szCs w:val="24"/>
                <w:lang w:val="bg-BG"/>
              </w:rPr>
              <w:t>екологични</w:t>
            </w:r>
            <w:r w:rsidRPr="005E4085">
              <w:rPr>
                <w:rFonts w:ascii="Times New Roman" w:eastAsia="Times New Roman" w:hAnsi="Times New Roman" w:cs="Times New Roman"/>
                <w:b/>
                <w:sz w:val="24"/>
                <w:szCs w:val="24"/>
                <w:lang w:val="bg-BG"/>
              </w:rPr>
              <w:t>) въздействия:</w:t>
            </w:r>
          </w:p>
          <w:p w14:paraId="7F6F31E2" w14:textId="77777777" w:rsidR="007B2E9A" w:rsidRPr="00F87FBF" w:rsidRDefault="007B2E9A" w:rsidP="007B2E9A">
            <w:pPr>
              <w:spacing w:before="120" w:after="120" w:line="240" w:lineRule="auto"/>
              <w:jc w:val="both"/>
              <w:rPr>
                <w:rFonts w:ascii="Times New Roman" w:eastAsia="Times New Roman" w:hAnsi="Times New Roman" w:cs="Times New Roman"/>
                <w:sz w:val="20"/>
                <w:szCs w:val="20"/>
                <w:lang w:val="bg-BG"/>
              </w:rPr>
            </w:pPr>
            <w:r w:rsidRPr="001D4FD3">
              <w:rPr>
                <w:rFonts w:ascii="Times New Roman" w:eastAsia="Times New Roman" w:hAnsi="Times New Roman" w:cs="Times New Roman"/>
                <w:sz w:val="24"/>
                <w:szCs w:val="24"/>
                <w:lang w:val="bg-BG"/>
              </w:rPr>
              <w:t>Не се наблюдават.</w:t>
            </w:r>
          </w:p>
          <w:p w14:paraId="04A4531D" w14:textId="55133F67" w:rsidR="00076E63" w:rsidRPr="005E4085" w:rsidRDefault="00AC22E0" w:rsidP="00076E63">
            <w:pPr>
              <w:spacing w:after="120" w:line="240" w:lineRule="auto"/>
              <w:jc w:val="center"/>
              <w:rPr>
                <w:rFonts w:ascii="Times New Roman" w:eastAsia="Times New Roman" w:hAnsi="Times New Roman" w:cs="Times New Roman"/>
                <w:i/>
                <w:sz w:val="16"/>
                <w:szCs w:val="16"/>
                <w:lang w:val="bg-BG"/>
              </w:rPr>
            </w:pPr>
            <w:r w:rsidRPr="00025ACA">
              <w:rPr>
                <w:rFonts w:ascii="Times New Roman" w:eastAsia="Times New Roman" w:hAnsi="Times New Roman" w:cs="Times New Roman"/>
                <w:sz w:val="24"/>
                <w:szCs w:val="24"/>
                <w:lang w:val="bg-BG" w:eastAsia="bg-BG"/>
              </w:rPr>
              <w:t xml:space="preserve"> </w:t>
            </w:r>
            <w:r w:rsidR="00076E63" w:rsidRPr="005E4085">
              <w:rPr>
                <w:rFonts w:ascii="Times New Roman" w:eastAsia="Times New Roman" w:hAnsi="Times New Roman" w:cs="Times New Roman"/>
                <w:i/>
                <w:sz w:val="16"/>
                <w:szCs w:val="16"/>
                <w:lang w:val="bg-BG"/>
              </w:rPr>
              <w:t>(върху всяка за</w:t>
            </w:r>
            <w:r w:rsidR="00E653D3" w:rsidRPr="005E4085">
              <w:rPr>
                <w:rFonts w:ascii="Times New Roman" w:eastAsia="Times New Roman" w:hAnsi="Times New Roman" w:cs="Times New Roman"/>
                <w:i/>
                <w:sz w:val="16"/>
                <w:szCs w:val="16"/>
                <w:lang w:val="bg-BG"/>
              </w:rPr>
              <w:t>интересована</w:t>
            </w:r>
            <w:r w:rsidR="00076E63" w:rsidRPr="005E4085">
              <w:rPr>
                <w:rFonts w:ascii="Times New Roman" w:eastAsia="Times New Roman" w:hAnsi="Times New Roman" w:cs="Times New Roman"/>
                <w:i/>
                <w:sz w:val="16"/>
                <w:szCs w:val="16"/>
                <w:lang w:val="bg-BG"/>
              </w:rPr>
              <w:t xml:space="preserve"> страна/група за</w:t>
            </w:r>
            <w:r w:rsidR="00E653D3" w:rsidRPr="005E4085">
              <w:rPr>
                <w:rFonts w:ascii="Times New Roman" w:eastAsia="Times New Roman" w:hAnsi="Times New Roman" w:cs="Times New Roman"/>
                <w:i/>
                <w:sz w:val="16"/>
                <w:szCs w:val="16"/>
                <w:lang w:val="bg-BG"/>
              </w:rPr>
              <w:t>интересовани</w:t>
            </w:r>
            <w:r w:rsidR="00076E63" w:rsidRPr="005E4085">
              <w:rPr>
                <w:rFonts w:ascii="Times New Roman" w:eastAsia="Times New Roman" w:hAnsi="Times New Roman" w:cs="Times New Roman"/>
                <w:i/>
                <w:sz w:val="16"/>
                <w:szCs w:val="16"/>
                <w:lang w:val="bg-BG"/>
              </w:rPr>
              <w:t xml:space="preserve"> страни)</w:t>
            </w:r>
          </w:p>
          <w:p w14:paraId="2F15247A" w14:textId="2F9C2182" w:rsidR="00076E63" w:rsidRPr="005E4085" w:rsidRDefault="00076E63" w:rsidP="00076E63">
            <w:pPr>
              <w:spacing w:before="120" w:after="120" w:line="240" w:lineRule="auto"/>
              <w:jc w:val="both"/>
              <w:rPr>
                <w:rFonts w:ascii="Times New Roman" w:eastAsia="Times New Roman" w:hAnsi="Times New Roman" w:cs="Times New Roman"/>
                <w:b/>
                <w:sz w:val="24"/>
                <w:szCs w:val="24"/>
                <w:lang w:val="bg-BG"/>
              </w:rPr>
            </w:pPr>
            <w:r w:rsidRPr="005E4085">
              <w:rPr>
                <w:rFonts w:ascii="Times New Roman" w:eastAsia="Times New Roman" w:hAnsi="Times New Roman" w:cs="Times New Roman"/>
                <w:b/>
                <w:sz w:val="24"/>
                <w:szCs w:val="24"/>
                <w:lang w:val="bg-BG"/>
              </w:rPr>
              <w:t>Отрицателни (икономически/социални/</w:t>
            </w:r>
            <w:r w:rsidR="00064387" w:rsidRPr="005E4085">
              <w:rPr>
                <w:rFonts w:ascii="Times New Roman" w:eastAsia="Times New Roman" w:hAnsi="Times New Roman" w:cs="Times New Roman"/>
                <w:b/>
                <w:sz w:val="24"/>
                <w:szCs w:val="24"/>
                <w:lang w:val="bg-BG"/>
              </w:rPr>
              <w:t>екологични</w:t>
            </w:r>
            <w:r w:rsidRPr="005E4085">
              <w:rPr>
                <w:rFonts w:ascii="Times New Roman" w:eastAsia="Times New Roman" w:hAnsi="Times New Roman" w:cs="Times New Roman"/>
                <w:b/>
                <w:sz w:val="24"/>
                <w:szCs w:val="24"/>
                <w:lang w:val="bg-BG"/>
              </w:rPr>
              <w:t>) въздействия:</w:t>
            </w:r>
          </w:p>
          <w:p w14:paraId="17ACFCFB" w14:textId="66A0D714" w:rsidR="00CE57D7" w:rsidRDefault="00082BB1" w:rsidP="00AC22E0">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В този случай,</w:t>
            </w:r>
            <w:r w:rsidR="00AC22E0">
              <w:rPr>
                <w:rFonts w:ascii="Times New Roman" w:eastAsia="Times New Roman" w:hAnsi="Times New Roman" w:cs="Times New Roman"/>
                <w:sz w:val="24"/>
                <w:szCs w:val="24"/>
                <w:lang w:val="bg-BG"/>
              </w:rPr>
              <w:t xml:space="preserve">  юридически лица с </w:t>
            </w:r>
            <w:r w:rsidR="00AC22E0" w:rsidRPr="00025ACA">
              <w:rPr>
                <w:rFonts w:ascii="Times New Roman" w:eastAsia="Times New Roman" w:hAnsi="Times New Roman" w:cs="Times New Roman"/>
                <w:sz w:val="24"/>
                <w:szCs w:val="24"/>
                <w:lang w:val="bg-BG" w:eastAsia="bg-BG"/>
              </w:rPr>
              <w:t xml:space="preserve">възложена военновременна задача и разрешение за съответния вид военно изделие </w:t>
            </w:r>
            <w:r w:rsidR="00AC22E0">
              <w:rPr>
                <w:rFonts w:ascii="Times New Roman" w:eastAsia="Times New Roman" w:hAnsi="Times New Roman" w:cs="Times New Roman"/>
                <w:sz w:val="24"/>
                <w:szCs w:val="24"/>
                <w:lang w:val="bg-BG"/>
              </w:rPr>
              <w:t xml:space="preserve">няма да имат достъп до копие от техническа документация, съхранявана в ЦТБ Соколово. </w:t>
            </w:r>
          </w:p>
          <w:p w14:paraId="43680A6F" w14:textId="66BFE6E4" w:rsidR="00D37436" w:rsidRDefault="00CA1C22" w:rsidP="00AC22E0">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Несъответствие на разпоредбите чл.</w:t>
            </w:r>
            <w:r>
              <w:rPr>
                <w:sz w:val="24"/>
                <w:szCs w:val="24"/>
                <w:lang w:val="bg-BG"/>
              </w:rPr>
              <w:t xml:space="preserve"> </w:t>
            </w:r>
            <w:r w:rsidRPr="00B6104F">
              <w:rPr>
                <w:rFonts w:ascii="Times New Roman" w:eastAsia="Times New Roman" w:hAnsi="Times New Roman" w:cs="Times New Roman"/>
                <w:sz w:val="24"/>
                <w:szCs w:val="24"/>
                <w:lang w:val="bg-BG"/>
              </w:rPr>
              <w:t>на чл. 27, 28, 31 и 32 от ЗДРВВЗ с чл. 46 от ЗА.</w:t>
            </w:r>
          </w:p>
          <w:p w14:paraId="2512BB7A" w14:textId="08BB5AD2" w:rsidR="00CA1C22" w:rsidRPr="00AC22E0" w:rsidRDefault="00CA1C22" w:rsidP="00AC22E0">
            <w:pPr>
              <w:spacing w:before="120" w:after="120" w:line="240" w:lineRule="auto"/>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Хармонизиране на понятията в чл. 2, ал. 1 от ЗДРВВЗ </w:t>
            </w:r>
            <w:r w:rsidRPr="00DA6153">
              <w:rPr>
                <w:rFonts w:ascii="Times New Roman" w:eastAsia="Times New Roman" w:hAnsi="Times New Roman" w:cs="Times New Roman"/>
                <w:sz w:val="24"/>
                <w:szCs w:val="24"/>
                <w:lang w:val="bg-BG" w:eastAsia="bg-BG"/>
              </w:rPr>
              <w:t xml:space="preserve">със </w:t>
            </w:r>
            <w:r w:rsidRPr="00B6104F">
              <w:rPr>
                <w:rFonts w:ascii="Times New Roman" w:eastAsia="Times New Roman" w:hAnsi="Times New Roman" w:cs="Times New Roman"/>
                <w:sz w:val="24"/>
                <w:szCs w:val="24"/>
                <w:lang w:val="bg-BG" w:eastAsia="bg-BG"/>
              </w:rPr>
              <w:t>Закона за лекарствените продукти в хуманната медицина, Закона за медицински изделия и Закона за ветеринарномедицинската дейност</w:t>
            </w:r>
            <w:r w:rsidR="00DA6153" w:rsidRPr="00B6104F">
              <w:rPr>
                <w:rFonts w:ascii="Times New Roman" w:eastAsia="Times New Roman" w:hAnsi="Times New Roman" w:cs="Times New Roman"/>
                <w:sz w:val="24"/>
                <w:szCs w:val="24"/>
                <w:lang w:val="bg-BG" w:eastAsia="bg-BG"/>
              </w:rPr>
              <w:t>.</w:t>
            </w:r>
          </w:p>
          <w:p w14:paraId="01039272" w14:textId="58BE4D6C" w:rsidR="00076E63" w:rsidRPr="00076E63" w:rsidRDefault="00CE57D7" w:rsidP="00076E63">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t xml:space="preserve"> </w:t>
            </w:r>
            <w:r w:rsidR="00076E63" w:rsidRPr="00076E63">
              <w:rPr>
                <w:rFonts w:ascii="Times New Roman" w:eastAsia="Times New Roman" w:hAnsi="Times New Roman" w:cs="Times New Roman"/>
                <w:i/>
                <w:sz w:val="16"/>
                <w:szCs w:val="16"/>
                <w:lang w:val="bg-BG"/>
              </w:rPr>
              <w:t>(</w:t>
            </w:r>
            <w:r w:rsidR="00E653D3" w:rsidRPr="00E653D3">
              <w:rPr>
                <w:rFonts w:ascii="Times New Roman" w:eastAsia="Times New Roman" w:hAnsi="Times New Roman" w:cs="Times New Roman"/>
                <w:i/>
                <w:sz w:val="16"/>
                <w:szCs w:val="16"/>
                <w:lang w:val="bg-BG"/>
              </w:rPr>
              <w:t>върху всяка заинтересована страна/група заинтересовани страни</w:t>
            </w:r>
            <w:r w:rsidR="00076E63" w:rsidRPr="00076E63">
              <w:rPr>
                <w:rFonts w:ascii="Times New Roman" w:eastAsia="Times New Roman" w:hAnsi="Times New Roman" w:cs="Times New Roman"/>
                <w:i/>
                <w:sz w:val="16"/>
                <w:szCs w:val="16"/>
                <w:lang w:val="bg-BG"/>
              </w:rPr>
              <w:t>)</w:t>
            </w:r>
          </w:p>
          <w:p w14:paraId="0115CB54" w14:textId="1617EA58" w:rsidR="00076E63" w:rsidRPr="006A513C" w:rsidRDefault="00076E63" w:rsidP="00076E63">
            <w:pPr>
              <w:spacing w:before="120" w:after="120" w:line="240" w:lineRule="auto"/>
              <w:jc w:val="both"/>
              <w:rPr>
                <w:rFonts w:ascii="Times New Roman" w:eastAsia="Times New Roman" w:hAnsi="Times New Roman" w:cs="Times New Roman"/>
                <w:b/>
                <w:sz w:val="24"/>
                <w:szCs w:val="24"/>
                <w:lang w:val="bg-BG"/>
              </w:rPr>
            </w:pPr>
            <w:r w:rsidRPr="006A513C">
              <w:rPr>
                <w:rFonts w:ascii="Times New Roman" w:eastAsia="Times New Roman" w:hAnsi="Times New Roman" w:cs="Times New Roman"/>
                <w:b/>
                <w:sz w:val="24"/>
                <w:szCs w:val="24"/>
                <w:lang w:val="bg-BG"/>
              </w:rPr>
              <w:t>Специфични въздействия:</w:t>
            </w:r>
          </w:p>
          <w:p w14:paraId="2E85FD59" w14:textId="0CB9E372" w:rsidR="00CE57D7" w:rsidRPr="006A513C" w:rsidRDefault="00CE57D7" w:rsidP="00076E63">
            <w:pPr>
              <w:spacing w:before="120" w:after="120" w:line="240" w:lineRule="auto"/>
              <w:jc w:val="both"/>
              <w:rPr>
                <w:rFonts w:ascii="Times New Roman" w:eastAsia="Times New Roman" w:hAnsi="Times New Roman" w:cs="Times New Roman"/>
                <w:sz w:val="24"/>
                <w:szCs w:val="24"/>
                <w:lang w:val="bg-BG"/>
              </w:rPr>
            </w:pPr>
            <w:r w:rsidRPr="006A513C">
              <w:rPr>
                <w:rFonts w:ascii="Times New Roman" w:eastAsia="Times New Roman" w:hAnsi="Times New Roman" w:cs="Times New Roman"/>
                <w:sz w:val="24"/>
                <w:szCs w:val="24"/>
                <w:lang w:val="bg-BG"/>
              </w:rPr>
              <w:t>Не са идентифицирани очаквани специфични въздействия.</w:t>
            </w:r>
          </w:p>
          <w:p w14:paraId="3C25F390" w14:textId="347F93A9" w:rsidR="00076E63" w:rsidRPr="006A513C" w:rsidRDefault="00076E63" w:rsidP="00076E63">
            <w:pPr>
              <w:spacing w:before="120" w:after="120" w:line="240" w:lineRule="auto"/>
              <w:rPr>
                <w:rFonts w:ascii="Times New Roman" w:eastAsia="Times New Roman" w:hAnsi="Times New Roman" w:cs="Times New Roman"/>
                <w:sz w:val="24"/>
                <w:szCs w:val="24"/>
                <w:lang w:val="bg-BG"/>
              </w:rPr>
            </w:pPr>
            <w:r w:rsidRPr="006A513C">
              <w:rPr>
                <w:rFonts w:ascii="Times New Roman" w:eastAsia="Times New Roman" w:hAnsi="Times New Roman" w:cs="Times New Roman"/>
                <w:b/>
                <w:sz w:val="24"/>
                <w:szCs w:val="24"/>
                <w:lang w:val="bg-BG"/>
              </w:rPr>
              <w:t>Въздействия върху малките и средните предприятия:</w:t>
            </w:r>
            <w:r w:rsidRPr="006A513C">
              <w:rPr>
                <w:rFonts w:ascii="Times New Roman" w:eastAsia="Times New Roman" w:hAnsi="Times New Roman" w:cs="Times New Roman"/>
                <w:sz w:val="24"/>
                <w:szCs w:val="24"/>
              </w:rPr>
              <w:t xml:space="preserve"> </w:t>
            </w:r>
            <w:r w:rsidRPr="006A513C">
              <w:rPr>
                <w:rFonts w:ascii="Times New Roman" w:eastAsia="Times New Roman" w:hAnsi="Times New Roman" w:cs="Times New Roman"/>
                <w:sz w:val="24"/>
                <w:szCs w:val="24"/>
                <w:lang w:val="bg-BG"/>
              </w:rPr>
              <w:t xml:space="preserve"> </w:t>
            </w:r>
          </w:p>
          <w:p w14:paraId="6503260A" w14:textId="6273BF22" w:rsidR="00CE57D7" w:rsidRPr="006A513C" w:rsidRDefault="00CE57D7" w:rsidP="00076E63">
            <w:pPr>
              <w:spacing w:before="120" w:after="120" w:line="240" w:lineRule="auto"/>
              <w:rPr>
                <w:rFonts w:ascii="Times New Roman" w:eastAsia="Times New Roman" w:hAnsi="Times New Roman" w:cs="Times New Roman"/>
                <w:sz w:val="24"/>
                <w:szCs w:val="24"/>
              </w:rPr>
            </w:pPr>
            <w:r w:rsidRPr="006A513C">
              <w:rPr>
                <w:rFonts w:ascii="Times New Roman" w:eastAsia="Times New Roman" w:hAnsi="Times New Roman" w:cs="Times New Roman"/>
                <w:sz w:val="24"/>
                <w:szCs w:val="24"/>
                <w:lang w:val="bg-BG"/>
              </w:rPr>
              <w:t>Не се оказва въздействие върху малките и сред</w:t>
            </w:r>
            <w:r w:rsidR="00C565A1" w:rsidRPr="006A513C">
              <w:rPr>
                <w:rFonts w:ascii="Times New Roman" w:eastAsia="Times New Roman" w:hAnsi="Times New Roman" w:cs="Times New Roman"/>
                <w:sz w:val="24"/>
                <w:szCs w:val="24"/>
                <w:lang w:val="bg-BG"/>
              </w:rPr>
              <w:t>ни</w:t>
            </w:r>
            <w:r w:rsidRPr="006A513C">
              <w:rPr>
                <w:rFonts w:ascii="Times New Roman" w:eastAsia="Times New Roman" w:hAnsi="Times New Roman" w:cs="Times New Roman"/>
                <w:sz w:val="24"/>
                <w:szCs w:val="24"/>
                <w:lang w:val="bg-BG"/>
              </w:rPr>
              <w:t xml:space="preserve"> предприятия.</w:t>
            </w:r>
          </w:p>
          <w:p w14:paraId="77D1B46C" w14:textId="55C6A2AA" w:rsidR="00076E63" w:rsidRPr="006A513C" w:rsidRDefault="00076E63" w:rsidP="00CE57D7">
            <w:pPr>
              <w:spacing w:before="120" w:after="120" w:line="240" w:lineRule="auto"/>
              <w:rPr>
                <w:rFonts w:ascii="Times New Roman" w:eastAsia="Times New Roman" w:hAnsi="Times New Roman" w:cs="Times New Roman"/>
                <w:sz w:val="24"/>
                <w:szCs w:val="24"/>
                <w:lang w:val="bg-BG"/>
              </w:rPr>
            </w:pPr>
            <w:r w:rsidRPr="006A513C">
              <w:rPr>
                <w:rFonts w:ascii="Times New Roman" w:eastAsia="Times New Roman" w:hAnsi="Times New Roman" w:cs="Times New Roman"/>
                <w:b/>
                <w:sz w:val="24"/>
                <w:szCs w:val="24"/>
                <w:lang w:val="bg-BG"/>
              </w:rPr>
              <w:t>Административна тежест:</w:t>
            </w:r>
            <w:r w:rsidRPr="006A513C">
              <w:rPr>
                <w:rFonts w:ascii="Times New Roman" w:eastAsia="Times New Roman" w:hAnsi="Times New Roman" w:cs="Times New Roman"/>
                <w:sz w:val="24"/>
                <w:szCs w:val="24"/>
                <w:lang w:val="bg-BG"/>
              </w:rPr>
              <w:t xml:space="preserve"> </w:t>
            </w:r>
          </w:p>
          <w:p w14:paraId="405B4221" w14:textId="2FF8669A" w:rsidR="00CE57D7" w:rsidRPr="00076E63" w:rsidRDefault="00CE57D7" w:rsidP="00CE57D7">
            <w:pPr>
              <w:spacing w:before="120" w:after="120" w:line="240" w:lineRule="auto"/>
              <w:rPr>
                <w:rFonts w:ascii="Times New Roman" w:eastAsia="Times New Roman" w:hAnsi="Times New Roman" w:cs="Times New Roman"/>
                <w:sz w:val="24"/>
                <w:szCs w:val="24"/>
                <w:lang w:val="bg-BG"/>
              </w:rPr>
            </w:pPr>
            <w:r w:rsidRPr="006A513C">
              <w:rPr>
                <w:rFonts w:ascii="Times New Roman" w:eastAsia="Times New Roman" w:hAnsi="Times New Roman" w:cs="Times New Roman"/>
                <w:sz w:val="24"/>
                <w:szCs w:val="24"/>
                <w:lang w:val="bg-BG"/>
              </w:rPr>
              <w:t>При този вариант административна тежест не се пр</w:t>
            </w:r>
            <w:r w:rsidR="00AC22E0">
              <w:rPr>
                <w:rFonts w:ascii="Times New Roman" w:eastAsia="Times New Roman" w:hAnsi="Times New Roman" w:cs="Times New Roman"/>
                <w:sz w:val="24"/>
                <w:szCs w:val="24"/>
                <w:lang w:val="bg-BG"/>
              </w:rPr>
              <w:t>едвижда</w:t>
            </w:r>
            <w:r w:rsidRPr="006A513C">
              <w:rPr>
                <w:rFonts w:ascii="Times New Roman" w:eastAsia="Times New Roman" w:hAnsi="Times New Roman" w:cs="Times New Roman"/>
                <w:sz w:val="24"/>
                <w:szCs w:val="24"/>
                <w:lang w:val="bg-BG"/>
              </w:rPr>
              <w:t>.</w:t>
            </w:r>
          </w:p>
          <w:p w14:paraId="7A252E0D" w14:textId="7DC2FCDF" w:rsidR="00076E63" w:rsidRPr="00C93DF1" w:rsidRDefault="0078311F">
            <w:pPr>
              <w:spacing w:after="120" w:line="240" w:lineRule="auto"/>
              <w:jc w:val="center"/>
              <w:rPr>
                <w:rFonts w:ascii="Times New Roman" w:eastAsia="Times New Roman" w:hAnsi="Times New Roman" w:cs="Times New Roman"/>
                <w:i/>
                <w:sz w:val="20"/>
                <w:szCs w:val="20"/>
                <w:lang w:val="bg-BG"/>
              </w:rPr>
            </w:pPr>
            <w:r>
              <w:rPr>
                <w:rFonts w:ascii="Times New Roman" w:eastAsia="Times New Roman" w:hAnsi="Times New Roman" w:cs="Times New Roman"/>
                <w:i/>
                <w:sz w:val="16"/>
                <w:szCs w:val="16"/>
                <w:lang w:val="bg-BG"/>
              </w:rPr>
              <w:t xml:space="preserve">1.1. </w:t>
            </w:r>
            <w:r w:rsidR="00076E63" w:rsidRPr="00C93DF1">
              <w:rPr>
                <w:rFonts w:ascii="Times New Roman" w:eastAsia="Times New Roman" w:hAnsi="Times New Roman" w:cs="Times New Roman"/>
                <w:i/>
                <w:sz w:val="16"/>
                <w:szCs w:val="16"/>
                <w:lang w:val="bg-BG"/>
              </w:rPr>
              <w:t>Опишете качествено (при възможност – и количествено) всички значителни потенциални икономически, социални и екологични въздействия, вкл</w:t>
            </w:r>
            <w:r w:rsidR="00064CC7">
              <w:rPr>
                <w:rFonts w:ascii="Times New Roman" w:eastAsia="Times New Roman" w:hAnsi="Times New Roman" w:cs="Times New Roman"/>
                <w:i/>
                <w:sz w:val="16"/>
                <w:szCs w:val="16"/>
                <w:lang w:val="bg-BG"/>
              </w:rPr>
              <w:t>ючително</w:t>
            </w:r>
            <w:r w:rsidR="00076E63" w:rsidRPr="00C93DF1">
              <w:rPr>
                <w:rFonts w:ascii="Times New Roman" w:eastAsia="Times New Roman" w:hAnsi="Times New Roman" w:cs="Times New Roman"/>
                <w:i/>
                <w:sz w:val="16"/>
                <w:szCs w:val="16"/>
                <w:lang w:val="bg-BG"/>
              </w:rPr>
              <w:t xml:space="preserve"> </w:t>
            </w:r>
            <w:r w:rsidR="00E653D3" w:rsidRPr="00E653D3">
              <w:rPr>
                <w:rFonts w:ascii="Times New Roman" w:eastAsia="Times New Roman" w:hAnsi="Times New Roman" w:cs="Times New Roman"/>
                <w:i/>
                <w:sz w:val="16"/>
                <w:szCs w:val="16"/>
                <w:lang w:val="bg-BG"/>
              </w:rPr>
              <w:t>върху всяка заинтересована страна/група заинтересовани страни</w:t>
            </w:r>
            <w:r w:rsidR="00076E63" w:rsidRPr="00C93DF1">
              <w:rPr>
                <w:rFonts w:ascii="Times New Roman" w:eastAsia="Times New Roman" w:hAnsi="Times New Roman" w:cs="Times New Roman"/>
                <w:i/>
                <w:sz w:val="16"/>
                <w:szCs w:val="16"/>
                <w:lang w:val="bg-BG"/>
              </w:rPr>
              <w:t>. Пояснете кои въздействия се очаква да бъдат значителни и кои второстепенни.</w:t>
            </w:r>
          </w:p>
          <w:p w14:paraId="7F64A028" w14:textId="2E9E22CB" w:rsidR="00F04B4E" w:rsidRDefault="0078311F">
            <w:pPr>
              <w:pBdr>
                <w:bottom w:val="single" w:sz="6" w:space="1" w:color="auto"/>
              </w:pBdr>
              <w:spacing w:after="120" w:line="240" w:lineRule="auto"/>
              <w:jc w:val="center"/>
              <w:rPr>
                <w:rFonts w:ascii="Times New Roman" w:eastAsia="Times New Roman" w:hAnsi="Times New Roman" w:cs="Times New Roman"/>
                <w:i/>
                <w:sz w:val="16"/>
                <w:szCs w:val="16"/>
                <w:lang w:val="bg-BG"/>
              </w:rPr>
            </w:pPr>
            <w:r>
              <w:rPr>
                <w:rFonts w:ascii="Times New Roman" w:eastAsia="Times New Roman" w:hAnsi="Times New Roman" w:cs="Times New Roman"/>
                <w:i/>
                <w:sz w:val="16"/>
                <w:szCs w:val="16"/>
                <w:lang w:val="bg-BG"/>
              </w:rPr>
              <w:t xml:space="preserve">1.2. </w:t>
            </w:r>
            <w:r w:rsidR="00F04B4E" w:rsidRPr="00C93DF1">
              <w:rPr>
                <w:rFonts w:ascii="Times New Roman" w:eastAsia="Times New Roman" w:hAnsi="Times New Roman" w:cs="Times New Roman"/>
                <w:i/>
                <w:sz w:val="16"/>
                <w:szCs w:val="16"/>
                <w:lang w:val="bg-BG"/>
              </w:rPr>
              <w:t>Опишете специфичните въздействия с акцент върху малките и средните предприятия и административната тежест (задължения за информиране, такси, регулаторни режими, административни услуги и др.)</w:t>
            </w:r>
          </w:p>
          <w:p w14:paraId="52610D0D" w14:textId="77777777" w:rsidR="00E44DE0" w:rsidRDefault="00E44DE0" w:rsidP="00E44DE0">
            <w:pPr>
              <w:spacing w:before="120" w:after="120" w:line="240" w:lineRule="auto"/>
              <w:jc w:val="both"/>
              <w:rPr>
                <w:rFonts w:ascii="Times New Roman" w:eastAsia="Times New Roman" w:hAnsi="Times New Roman" w:cs="Times New Roman"/>
                <w:b/>
                <w:sz w:val="24"/>
                <w:szCs w:val="24"/>
                <w:lang w:val="bg-BG"/>
              </w:rPr>
            </w:pPr>
          </w:p>
          <w:p w14:paraId="703E8290" w14:textId="406712AE" w:rsidR="00E44DE0" w:rsidRPr="006A513C" w:rsidRDefault="00E44DE0" w:rsidP="00E44DE0">
            <w:pPr>
              <w:spacing w:before="120" w:after="120" w:line="240" w:lineRule="auto"/>
              <w:jc w:val="both"/>
              <w:rPr>
                <w:rFonts w:ascii="Times New Roman" w:eastAsia="Times New Roman" w:hAnsi="Times New Roman" w:cs="Times New Roman"/>
                <w:b/>
                <w:sz w:val="24"/>
                <w:szCs w:val="24"/>
                <w:lang w:val="bg-BG"/>
              </w:rPr>
            </w:pPr>
            <w:r w:rsidRPr="00492331">
              <w:rPr>
                <w:rFonts w:ascii="Times New Roman" w:eastAsia="Times New Roman" w:hAnsi="Times New Roman" w:cs="Times New Roman"/>
                <w:b/>
                <w:sz w:val="24"/>
                <w:szCs w:val="24"/>
                <w:lang w:val="bg-BG"/>
              </w:rPr>
              <w:t>Вариант 2</w:t>
            </w:r>
            <w:r w:rsidR="00CE57D7" w:rsidRPr="00492331">
              <w:rPr>
                <w:rFonts w:ascii="Times New Roman" w:eastAsia="Times New Roman" w:hAnsi="Times New Roman" w:cs="Times New Roman"/>
                <w:b/>
                <w:sz w:val="24"/>
                <w:szCs w:val="24"/>
                <w:lang w:val="bg-BG"/>
              </w:rPr>
              <w:t xml:space="preserve"> „Нормативни промени</w:t>
            </w:r>
            <w:r w:rsidRPr="00492331">
              <w:rPr>
                <w:rFonts w:ascii="Times New Roman" w:eastAsia="Times New Roman" w:hAnsi="Times New Roman" w:cs="Times New Roman"/>
                <w:b/>
                <w:sz w:val="24"/>
                <w:szCs w:val="24"/>
                <w:lang w:val="bg-BG"/>
              </w:rPr>
              <w:t>“:</w:t>
            </w:r>
          </w:p>
          <w:p w14:paraId="2923BC29" w14:textId="77777777" w:rsidR="00E44DE0" w:rsidRPr="006A513C" w:rsidRDefault="00E44DE0" w:rsidP="00E44DE0">
            <w:pPr>
              <w:spacing w:before="120" w:after="120" w:line="240" w:lineRule="auto"/>
              <w:jc w:val="both"/>
              <w:rPr>
                <w:rFonts w:ascii="Times New Roman" w:eastAsia="Times New Roman" w:hAnsi="Times New Roman" w:cs="Times New Roman"/>
                <w:b/>
                <w:sz w:val="24"/>
                <w:szCs w:val="24"/>
                <w:lang w:val="bg-BG"/>
              </w:rPr>
            </w:pPr>
            <w:r w:rsidRPr="006A513C">
              <w:rPr>
                <w:rFonts w:ascii="Times New Roman" w:eastAsia="Times New Roman" w:hAnsi="Times New Roman" w:cs="Times New Roman"/>
                <w:b/>
                <w:sz w:val="24"/>
                <w:szCs w:val="24"/>
                <w:lang w:val="bg-BG"/>
              </w:rPr>
              <w:t>Описание:</w:t>
            </w:r>
          </w:p>
          <w:p w14:paraId="2D526B77" w14:textId="289A8E52" w:rsidR="003C108A" w:rsidRDefault="00922102" w:rsidP="00F5075F">
            <w:pPr>
              <w:pStyle w:val="a3"/>
              <w:jc w:val="both"/>
              <w:rPr>
                <w:rFonts w:ascii="Times New Roman" w:eastAsia="Times New Roman" w:hAnsi="Times New Roman" w:cs="Times New Roman"/>
                <w:sz w:val="24"/>
                <w:szCs w:val="24"/>
                <w:lang w:val="bg-BG"/>
              </w:rPr>
            </w:pPr>
            <w:r w:rsidRPr="00B6104F">
              <w:rPr>
                <w:rFonts w:ascii="Times New Roman" w:eastAsia="Times New Roman" w:hAnsi="Times New Roman" w:cs="Times New Roman"/>
                <w:b/>
                <w:sz w:val="24"/>
                <w:szCs w:val="24"/>
                <w:lang w:val="bg-BG"/>
              </w:rPr>
              <w:t>Проблем 1:</w:t>
            </w:r>
            <w:r>
              <w:rPr>
                <w:rFonts w:ascii="Times New Roman" w:eastAsia="Times New Roman" w:hAnsi="Times New Roman" w:cs="Times New Roman"/>
                <w:sz w:val="24"/>
                <w:szCs w:val="24"/>
                <w:lang w:val="bg-BG"/>
              </w:rPr>
              <w:t xml:space="preserve">  </w:t>
            </w:r>
            <w:r w:rsidR="00082BB1">
              <w:rPr>
                <w:rFonts w:ascii="Times New Roman" w:eastAsia="Times New Roman" w:hAnsi="Times New Roman" w:cs="Times New Roman"/>
                <w:sz w:val="24"/>
                <w:szCs w:val="24"/>
                <w:lang w:val="bg-BG"/>
              </w:rPr>
              <w:t xml:space="preserve">Изменение на </w:t>
            </w:r>
            <w:r w:rsidR="00F24D54">
              <w:rPr>
                <w:rFonts w:ascii="Times New Roman" w:eastAsia="Times New Roman" w:hAnsi="Times New Roman" w:cs="Times New Roman"/>
                <w:sz w:val="24"/>
                <w:szCs w:val="24"/>
                <w:lang w:val="bg-BG"/>
              </w:rPr>
              <w:t>ЗДРВВЗ</w:t>
            </w:r>
            <w:r w:rsidR="00082BB1">
              <w:rPr>
                <w:rFonts w:ascii="Times New Roman" w:eastAsia="Times New Roman" w:hAnsi="Times New Roman" w:cs="Times New Roman"/>
                <w:sz w:val="24"/>
                <w:szCs w:val="24"/>
                <w:lang w:val="bg-BG"/>
              </w:rPr>
              <w:t xml:space="preserve"> с цел</w:t>
            </w:r>
            <w:r w:rsidR="00F24D54">
              <w:rPr>
                <w:rFonts w:ascii="Times New Roman" w:eastAsia="Times New Roman" w:hAnsi="Times New Roman" w:cs="Times New Roman"/>
                <w:sz w:val="24"/>
                <w:szCs w:val="24"/>
                <w:lang w:val="bg-BG"/>
              </w:rPr>
              <w:t xml:space="preserve"> създаване на възможност за предоставяне на достъп до документи съхранявани в ЦТБ Соколово на ю</w:t>
            </w:r>
            <w:r w:rsidR="00F24D54" w:rsidRPr="00F24D54">
              <w:rPr>
                <w:rFonts w:ascii="Times New Roman" w:eastAsia="Times New Roman" w:hAnsi="Times New Roman" w:cs="Times New Roman"/>
                <w:sz w:val="24"/>
                <w:szCs w:val="24"/>
                <w:lang w:val="bg-BG"/>
              </w:rPr>
              <w:t>ридически лица с възложена военновременна задача и разрешение за съответния вид военно изделие.</w:t>
            </w:r>
          </w:p>
          <w:p w14:paraId="0C97F2B7" w14:textId="2FCBC136" w:rsidR="00EA4885" w:rsidRDefault="003C108A" w:rsidP="00F5075F">
            <w:pPr>
              <w:pStyle w:val="a3"/>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492331">
              <w:rPr>
                <w:rFonts w:ascii="Times New Roman" w:eastAsia="Times New Roman" w:hAnsi="Times New Roman" w:cs="Times New Roman"/>
                <w:sz w:val="24"/>
                <w:szCs w:val="24"/>
                <w:lang w:val="bg-BG"/>
              </w:rPr>
              <w:t>Изисканата със заявлението информация</w:t>
            </w:r>
            <w:r w:rsidR="00F735AD">
              <w:rPr>
                <w:rFonts w:ascii="Times New Roman" w:eastAsia="Times New Roman" w:hAnsi="Times New Roman" w:cs="Times New Roman"/>
                <w:sz w:val="24"/>
                <w:szCs w:val="24"/>
                <w:lang w:val="bg-BG"/>
              </w:rPr>
              <w:t xml:space="preserve"> за заявителя</w:t>
            </w:r>
            <w:r>
              <w:rPr>
                <w:rFonts w:ascii="Times New Roman" w:eastAsia="Times New Roman" w:hAnsi="Times New Roman" w:cs="Times New Roman"/>
                <w:sz w:val="24"/>
                <w:szCs w:val="24"/>
                <w:lang w:val="bg-BG"/>
              </w:rPr>
              <w:t>:</w:t>
            </w:r>
            <w:r w:rsidR="00F735AD">
              <w:rPr>
                <w:rFonts w:ascii="Times New Roman" w:eastAsia="Times New Roman" w:hAnsi="Times New Roman" w:cs="Times New Roman"/>
                <w:sz w:val="24"/>
                <w:szCs w:val="24"/>
                <w:lang w:val="bg-BG"/>
              </w:rPr>
              <w:t xml:space="preserve"> </w:t>
            </w:r>
            <w:r w:rsidR="00F735AD" w:rsidRPr="00195ABE">
              <w:rPr>
                <w:rFonts w:ascii="Times New Roman" w:eastAsia="Times New Roman" w:hAnsi="Times New Roman" w:cs="Times New Roman"/>
                <w:sz w:val="24"/>
                <w:szCs w:val="24"/>
                <w:lang w:val="bg-BG"/>
              </w:rPr>
              <w:t>наименование, ЕИК, адрес на управление</w:t>
            </w:r>
            <w:r w:rsidR="00492331">
              <w:rPr>
                <w:rFonts w:ascii="Times New Roman" w:eastAsia="Times New Roman" w:hAnsi="Times New Roman" w:cs="Times New Roman"/>
                <w:sz w:val="24"/>
                <w:szCs w:val="24"/>
                <w:lang w:val="bg-BG"/>
              </w:rPr>
              <w:t>, има</w:t>
            </w:r>
            <w:r w:rsidR="00F735AD">
              <w:rPr>
                <w:rFonts w:ascii="Times New Roman" w:eastAsia="Times New Roman" w:hAnsi="Times New Roman" w:cs="Times New Roman"/>
                <w:sz w:val="24"/>
                <w:szCs w:val="24"/>
                <w:lang w:val="bg-BG"/>
              </w:rPr>
              <w:t>т</w:t>
            </w:r>
            <w:r w:rsidR="00492331">
              <w:rPr>
                <w:rFonts w:ascii="Times New Roman" w:eastAsia="Times New Roman" w:hAnsi="Times New Roman" w:cs="Times New Roman"/>
                <w:sz w:val="24"/>
                <w:szCs w:val="24"/>
                <w:lang w:val="bg-BG"/>
              </w:rPr>
              <w:t xml:space="preserve"> за цел </w:t>
            </w:r>
            <w:r w:rsidR="00F735AD">
              <w:rPr>
                <w:rFonts w:ascii="Times New Roman" w:eastAsia="Times New Roman" w:hAnsi="Times New Roman" w:cs="Times New Roman"/>
                <w:sz w:val="24"/>
                <w:szCs w:val="24"/>
                <w:lang w:val="bg-BG"/>
              </w:rPr>
              <w:t xml:space="preserve">неговото </w:t>
            </w:r>
            <w:r w:rsidR="00492331">
              <w:rPr>
                <w:rFonts w:ascii="Times New Roman" w:eastAsia="Times New Roman" w:hAnsi="Times New Roman" w:cs="Times New Roman"/>
                <w:sz w:val="24"/>
                <w:szCs w:val="24"/>
                <w:lang w:val="bg-BG"/>
              </w:rPr>
              <w:t xml:space="preserve"> индивидуализира</w:t>
            </w:r>
            <w:r w:rsidR="00F735AD">
              <w:rPr>
                <w:rFonts w:ascii="Times New Roman" w:eastAsia="Times New Roman" w:hAnsi="Times New Roman" w:cs="Times New Roman"/>
                <w:sz w:val="24"/>
                <w:szCs w:val="24"/>
                <w:lang w:val="bg-BG"/>
              </w:rPr>
              <w:t>не</w:t>
            </w:r>
            <w:r w:rsidR="00492331">
              <w:rPr>
                <w:rFonts w:ascii="Times New Roman" w:eastAsia="Times New Roman" w:hAnsi="Times New Roman" w:cs="Times New Roman"/>
                <w:sz w:val="24"/>
                <w:szCs w:val="24"/>
                <w:lang w:val="bg-BG"/>
              </w:rPr>
              <w:t xml:space="preserve">. В </w:t>
            </w:r>
            <w:r w:rsidR="00492331" w:rsidRPr="003C108A">
              <w:rPr>
                <w:rFonts w:ascii="Times New Roman" w:eastAsia="Times New Roman" w:hAnsi="Times New Roman" w:cs="Times New Roman"/>
                <w:sz w:val="24"/>
                <w:szCs w:val="24"/>
                <w:lang w:val="bg-BG"/>
              </w:rPr>
              <w:t>Търговският регистър и регистър на юридическите лица с нестопанска цел  не винаги се</w:t>
            </w:r>
            <w:r w:rsidR="00F735AD" w:rsidRPr="003C108A">
              <w:rPr>
                <w:rFonts w:ascii="Times New Roman" w:eastAsia="Times New Roman" w:hAnsi="Times New Roman" w:cs="Times New Roman"/>
                <w:sz w:val="24"/>
                <w:szCs w:val="24"/>
                <w:lang w:val="bg-BG"/>
              </w:rPr>
              <w:t xml:space="preserve"> вписва </w:t>
            </w:r>
            <w:r w:rsidR="00492331" w:rsidRPr="003C108A">
              <w:rPr>
                <w:rFonts w:ascii="Times New Roman" w:eastAsia="Times New Roman" w:hAnsi="Times New Roman" w:cs="Times New Roman"/>
                <w:sz w:val="24"/>
                <w:szCs w:val="24"/>
                <w:lang w:val="bg-BG"/>
              </w:rPr>
              <w:t xml:space="preserve"> адрес </w:t>
            </w:r>
            <w:r w:rsidR="00F735AD" w:rsidRPr="003C108A">
              <w:rPr>
                <w:rFonts w:ascii="Times New Roman" w:eastAsia="Times New Roman" w:hAnsi="Times New Roman" w:cs="Times New Roman"/>
                <w:sz w:val="24"/>
                <w:szCs w:val="24"/>
                <w:lang w:val="bg-BG"/>
              </w:rPr>
              <w:t xml:space="preserve">за кореспонденция, </w:t>
            </w:r>
            <w:r w:rsidR="00492331" w:rsidRPr="003C108A">
              <w:rPr>
                <w:rFonts w:ascii="Times New Roman" w:eastAsia="Times New Roman" w:hAnsi="Times New Roman" w:cs="Times New Roman"/>
                <w:sz w:val="24"/>
                <w:szCs w:val="24"/>
                <w:lang w:val="bg-BG"/>
              </w:rPr>
              <w:t>различен от седалището на дружеството, имейл или телефон за връзка</w:t>
            </w:r>
            <w:r w:rsidR="00F735AD" w:rsidRPr="003C108A">
              <w:rPr>
                <w:rFonts w:ascii="Times New Roman" w:eastAsia="Times New Roman" w:hAnsi="Times New Roman" w:cs="Times New Roman"/>
                <w:sz w:val="24"/>
                <w:szCs w:val="24"/>
                <w:lang w:val="bg-BG"/>
              </w:rPr>
              <w:t>, с които би се осъществила по –бърза и сигурна  обратна връзка с юридическото лице</w:t>
            </w:r>
            <w:r w:rsidR="00492331" w:rsidRPr="003C108A">
              <w:rPr>
                <w:rFonts w:ascii="Times New Roman" w:eastAsia="Times New Roman" w:hAnsi="Times New Roman" w:cs="Times New Roman"/>
                <w:sz w:val="24"/>
                <w:szCs w:val="24"/>
                <w:lang w:val="bg-BG"/>
              </w:rPr>
              <w:t>.</w:t>
            </w:r>
          </w:p>
          <w:p w14:paraId="5152AC79" w14:textId="02DFCC1A" w:rsidR="00F24D54" w:rsidRDefault="00F735AD" w:rsidP="003C108A">
            <w:pPr>
              <w:ind w:firstLine="426"/>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О</w:t>
            </w:r>
            <w:r w:rsidR="00F5075F" w:rsidRPr="00195ABE">
              <w:rPr>
                <w:rFonts w:ascii="Times New Roman" w:eastAsia="Times New Roman" w:hAnsi="Times New Roman" w:cs="Times New Roman"/>
                <w:sz w:val="24"/>
                <w:szCs w:val="24"/>
                <w:lang w:val="bg-BG" w:eastAsia="bg-BG"/>
              </w:rPr>
              <w:t>писание на исканата информация и причините за искането,</w:t>
            </w:r>
            <w:r w:rsidR="003C108A">
              <w:rPr>
                <w:rFonts w:ascii="Times New Roman" w:eastAsia="Times New Roman" w:hAnsi="Times New Roman" w:cs="Times New Roman"/>
                <w:sz w:val="24"/>
                <w:szCs w:val="24"/>
                <w:lang w:val="bg-BG" w:eastAsia="bg-BG"/>
              </w:rPr>
              <w:t xml:space="preserve"> включващо </w:t>
            </w:r>
            <w:r w:rsidR="00F5075F" w:rsidRPr="00195ABE">
              <w:rPr>
                <w:rFonts w:ascii="Times New Roman" w:eastAsia="Times New Roman" w:hAnsi="Times New Roman" w:cs="Times New Roman"/>
                <w:sz w:val="24"/>
                <w:szCs w:val="24"/>
                <w:lang w:val="bg-BG" w:eastAsia="bg-BG"/>
              </w:rPr>
              <w:t xml:space="preserve"> изчерпателно и пълно посочване на видовете военни изделия, </w:t>
            </w:r>
            <w:r w:rsidR="00F5075F" w:rsidRPr="00492331">
              <w:rPr>
                <w:rFonts w:ascii="Times New Roman" w:eastAsia="Times New Roman" w:hAnsi="Times New Roman" w:cs="Times New Roman"/>
                <w:sz w:val="24"/>
                <w:szCs w:val="24"/>
                <w:lang w:val="bg-BG" w:eastAsia="bg-BG"/>
              </w:rPr>
              <w:t>както и номер на документ</w:t>
            </w:r>
            <w:r w:rsidR="00F5075F" w:rsidRPr="00195ABE">
              <w:rPr>
                <w:rFonts w:ascii="Times New Roman" w:eastAsia="Times New Roman" w:hAnsi="Times New Roman" w:cs="Times New Roman"/>
                <w:sz w:val="24"/>
                <w:szCs w:val="24"/>
                <w:lang w:val="bg-BG" w:eastAsia="bg-BG"/>
              </w:rPr>
              <w:t xml:space="preserve">, удостоверяващ </w:t>
            </w:r>
            <w:r w:rsidR="00F5075F" w:rsidRPr="00195ABE">
              <w:rPr>
                <w:rFonts w:ascii="Times New Roman" w:eastAsia="Times New Roman" w:hAnsi="Times New Roman" w:cs="Times New Roman"/>
                <w:sz w:val="24"/>
                <w:szCs w:val="24"/>
                <w:lang w:val="bg-BG" w:eastAsia="bg-BG"/>
              </w:rPr>
              <w:lastRenderedPageBreak/>
              <w:t>наличието на регистратура за класифицирана информация</w:t>
            </w:r>
            <w:r>
              <w:rPr>
                <w:rFonts w:ascii="Times New Roman" w:eastAsia="Times New Roman" w:hAnsi="Times New Roman" w:cs="Times New Roman"/>
                <w:sz w:val="24"/>
                <w:szCs w:val="24"/>
                <w:lang w:val="bg-BG" w:eastAsia="bg-BG"/>
              </w:rPr>
              <w:t xml:space="preserve">, </w:t>
            </w:r>
            <w:r w:rsidR="003C108A">
              <w:rPr>
                <w:rFonts w:ascii="Times New Roman" w:eastAsia="Times New Roman" w:hAnsi="Times New Roman" w:cs="Times New Roman"/>
                <w:sz w:val="24"/>
                <w:szCs w:val="24"/>
                <w:lang w:val="bg-BG" w:eastAsia="bg-BG"/>
              </w:rPr>
              <w:t xml:space="preserve">е информация </w:t>
            </w:r>
            <w:r>
              <w:rPr>
                <w:rFonts w:ascii="Times New Roman" w:eastAsia="Times New Roman" w:hAnsi="Times New Roman" w:cs="Times New Roman"/>
                <w:sz w:val="24"/>
                <w:szCs w:val="24"/>
                <w:lang w:val="bg-BG" w:eastAsia="bg-BG"/>
              </w:rPr>
              <w:t>която изначално също не би могла да бъде служебно известна</w:t>
            </w:r>
            <w:r w:rsidR="00F5075F" w:rsidRPr="00492331">
              <w:rPr>
                <w:rFonts w:ascii="Times New Roman" w:eastAsia="Times New Roman" w:hAnsi="Times New Roman" w:cs="Times New Roman"/>
                <w:sz w:val="24"/>
                <w:szCs w:val="24"/>
                <w:lang w:val="bg-BG" w:eastAsia="bg-BG"/>
              </w:rPr>
              <w:t xml:space="preserve">. </w:t>
            </w:r>
            <w:r w:rsidR="00492331" w:rsidRPr="003E44F9">
              <w:rPr>
                <w:rFonts w:ascii="Times New Roman" w:eastAsia="Times New Roman" w:hAnsi="Times New Roman" w:cs="Times New Roman"/>
                <w:sz w:val="24"/>
                <w:szCs w:val="24"/>
                <w:lang w:val="bg-BG" w:eastAsia="bg-BG"/>
              </w:rPr>
              <w:t>Предвиден</w:t>
            </w:r>
            <w:r w:rsidR="003C108A">
              <w:rPr>
                <w:rFonts w:ascii="Times New Roman" w:eastAsia="Times New Roman" w:hAnsi="Times New Roman" w:cs="Times New Roman"/>
                <w:sz w:val="24"/>
                <w:szCs w:val="24"/>
                <w:lang w:val="bg-BG" w:eastAsia="bg-BG"/>
              </w:rPr>
              <w:t>о</w:t>
            </w:r>
            <w:r w:rsidR="00492331" w:rsidRPr="003E44F9">
              <w:rPr>
                <w:rFonts w:ascii="Times New Roman" w:eastAsia="Times New Roman" w:hAnsi="Times New Roman" w:cs="Times New Roman"/>
                <w:sz w:val="24"/>
                <w:szCs w:val="24"/>
                <w:lang w:val="bg-BG" w:eastAsia="bg-BG"/>
              </w:rPr>
              <w:t xml:space="preserve"> е</w:t>
            </w:r>
            <w:r w:rsidR="003C108A">
              <w:rPr>
                <w:rFonts w:ascii="Times New Roman" w:eastAsia="Times New Roman" w:hAnsi="Times New Roman" w:cs="Times New Roman"/>
                <w:sz w:val="24"/>
                <w:szCs w:val="24"/>
                <w:lang w:val="bg-BG" w:eastAsia="bg-BG"/>
              </w:rPr>
              <w:t xml:space="preserve"> обаче</w:t>
            </w:r>
            <w:r w:rsidR="00492331" w:rsidRPr="003E44F9">
              <w:rPr>
                <w:rFonts w:ascii="Times New Roman" w:eastAsia="Times New Roman" w:hAnsi="Times New Roman" w:cs="Times New Roman"/>
                <w:sz w:val="24"/>
                <w:szCs w:val="24"/>
                <w:lang w:val="bg-BG" w:eastAsia="bg-BG"/>
              </w:rPr>
              <w:t xml:space="preserve"> изцяло служебна проверка на посочените в заявлението данни и информация. С оглед компетентността си всяко от ведомствата по чл. 7б ще извършва самостоятелна служебна проверка за наличие  на законовите изисквания по чл. 7а, а ДА ДРВВЗ за наличие на физическото съхранение на посочените в заявлението технически документи на място в ЦТБ Соколово.</w:t>
            </w:r>
          </w:p>
          <w:p w14:paraId="49D32BB3" w14:textId="4ABD0D62" w:rsidR="00CA1C22" w:rsidRDefault="00CA1C22" w:rsidP="00F24D54">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922102" w:rsidRPr="00B6104F">
              <w:rPr>
                <w:rFonts w:ascii="Times New Roman" w:eastAsia="Times New Roman" w:hAnsi="Times New Roman" w:cs="Times New Roman"/>
                <w:b/>
                <w:sz w:val="24"/>
                <w:szCs w:val="24"/>
                <w:lang w:val="bg-BG"/>
              </w:rPr>
              <w:t>Проблем 2:</w:t>
            </w:r>
            <w:r w:rsidR="00922102">
              <w:rPr>
                <w:rFonts w:ascii="Times New Roman" w:eastAsia="Times New Roman" w:hAnsi="Times New Roman" w:cs="Times New Roman"/>
                <w:sz w:val="24"/>
                <w:szCs w:val="24"/>
                <w:lang w:val="bg-BG"/>
              </w:rPr>
              <w:t xml:space="preserve"> </w:t>
            </w:r>
            <w:r w:rsidRPr="00314061">
              <w:rPr>
                <w:rFonts w:ascii="Times New Roman" w:eastAsia="Times New Roman" w:hAnsi="Times New Roman" w:cs="Times New Roman"/>
                <w:sz w:val="24"/>
                <w:szCs w:val="24"/>
                <w:lang w:val="bg-BG"/>
              </w:rPr>
              <w:t xml:space="preserve">Функциите на Инспектората  ще се приведат в съответствие с </w:t>
            </w:r>
            <w:r w:rsidR="001D29C3">
              <w:rPr>
                <w:rFonts w:ascii="Times New Roman" w:eastAsia="Times New Roman" w:hAnsi="Times New Roman" w:cs="Times New Roman"/>
                <w:sz w:val="24"/>
                <w:szCs w:val="24"/>
                <w:lang w:val="bg-BG"/>
              </w:rPr>
              <w:t>чл. 46 от</w:t>
            </w:r>
            <w:r w:rsidRPr="00314061">
              <w:rPr>
                <w:rFonts w:ascii="Times New Roman" w:eastAsia="Times New Roman" w:hAnsi="Times New Roman" w:cs="Times New Roman"/>
                <w:sz w:val="24"/>
                <w:szCs w:val="24"/>
                <w:lang w:val="bg-BG"/>
              </w:rPr>
              <w:t xml:space="preserve"> Закона за администрацията.</w:t>
            </w:r>
          </w:p>
          <w:p w14:paraId="6B3949EF" w14:textId="4CADDD72" w:rsidR="00ED54C9" w:rsidRPr="001D29C3" w:rsidRDefault="00922102" w:rsidP="00922102">
            <w:pPr>
              <w:jc w:val="both"/>
              <w:rPr>
                <w:rFonts w:ascii="Times New Roman" w:eastAsia="Times New Roman" w:hAnsi="Times New Roman" w:cs="Times New Roman"/>
                <w:sz w:val="24"/>
                <w:szCs w:val="24"/>
                <w:lang w:val="bg-BG"/>
              </w:rPr>
            </w:pPr>
            <w:r w:rsidRPr="00B6104F">
              <w:rPr>
                <w:rFonts w:ascii="Times New Roman" w:eastAsia="Times New Roman" w:hAnsi="Times New Roman" w:cs="Times New Roman"/>
                <w:b/>
                <w:sz w:val="24"/>
                <w:szCs w:val="24"/>
                <w:lang w:val="bg-BG"/>
              </w:rPr>
              <w:t>Проблем 3:</w:t>
            </w:r>
            <w:r>
              <w:rPr>
                <w:rFonts w:ascii="Times New Roman" w:eastAsia="Times New Roman" w:hAnsi="Times New Roman" w:cs="Times New Roman"/>
                <w:sz w:val="24"/>
                <w:szCs w:val="24"/>
                <w:lang w:val="bg-BG"/>
              </w:rPr>
              <w:t xml:space="preserve"> </w:t>
            </w:r>
            <w:r w:rsidR="007E69A0" w:rsidRPr="001D29C3">
              <w:rPr>
                <w:rFonts w:ascii="Times New Roman" w:eastAsia="Times New Roman" w:hAnsi="Times New Roman" w:cs="Times New Roman"/>
                <w:sz w:val="24"/>
                <w:szCs w:val="24"/>
                <w:lang w:val="bg-BG"/>
              </w:rPr>
              <w:t>Д</w:t>
            </w:r>
            <w:r w:rsidR="00CA1C22" w:rsidRPr="001D29C3">
              <w:rPr>
                <w:rFonts w:ascii="Times New Roman" w:eastAsia="Times New Roman" w:hAnsi="Times New Roman" w:cs="Times New Roman"/>
                <w:sz w:val="24"/>
                <w:szCs w:val="24"/>
                <w:lang w:val="bg-BG"/>
              </w:rPr>
              <w:t>опълване и хармонизиране на понятията от групата на медицинските резерви с легалните дефиниции приети в Закона за лекарствените продукти в хуманната медицина, Закона за медицински изделия и Закона за ветеринарномедицинската дейност.</w:t>
            </w:r>
          </w:p>
          <w:p w14:paraId="31878F0B" w14:textId="77777777" w:rsidR="00E44DE0" w:rsidRPr="006A513C" w:rsidRDefault="00E44DE0" w:rsidP="00E44DE0">
            <w:pPr>
              <w:spacing w:before="120" w:after="120" w:line="240" w:lineRule="auto"/>
              <w:jc w:val="both"/>
              <w:rPr>
                <w:rFonts w:ascii="Times New Roman" w:eastAsia="Times New Roman" w:hAnsi="Times New Roman" w:cs="Times New Roman"/>
                <w:b/>
                <w:sz w:val="24"/>
                <w:szCs w:val="24"/>
                <w:lang w:val="bg-BG"/>
              </w:rPr>
            </w:pPr>
            <w:r w:rsidRPr="006A513C">
              <w:rPr>
                <w:rFonts w:ascii="Times New Roman" w:eastAsia="Times New Roman" w:hAnsi="Times New Roman" w:cs="Times New Roman"/>
                <w:b/>
                <w:sz w:val="24"/>
                <w:szCs w:val="24"/>
                <w:lang w:val="bg-BG"/>
              </w:rPr>
              <w:t>Положителни (икономически/социални/екологични) въздействия:</w:t>
            </w:r>
          </w:p>
          <w:p w14:paraId="216088A4" w14:textId="11300095" w:rsidR="00922102" w:rsidRDefault="00922102" w:rsidP="00922102">
            <w:pPr>
              <w:spacing w:before="120" w:after="120" w:line="240" w:lineRule="auto"/>
              <w:jc w:val="both"/>
              <w:rPr>
                <w:rFonts w:ascii="Times New Roman" w:eastAsia="Times New Roman" w:hAnsi="Times New Roman" w:cs="Times New Roman"/>
                <w:sz w:val="24"/>
                <w:szCs w:val="24"/>
                <w:lang w:val="bg-BG"/>
              </w:rPr>
            </w:pPr>
            <w:r w:rsidRPr="001D29C3">
              <w:rPr>
                <w:rFonts w:ascii="Times New Roman" w:eastAsia="Times New Roman" w:hAnsi="Times New Roman" w:cs="Times New Roman"/>
                <w:b/>
                <w:sz w:val="24"/>
                <w:szCs w:val="24"/>
                <w:lang w:val="bg-BG"/>
              </w:rPr>
              <w:t>Проблем 1</w:t>
            </w:r>
            <w:r>
              <w:rPr>
                <w:rFonts w:ascii="Times New Roman" w:eastAsia="Times New Roman" w:hAnsi="Times New Roman" w:cs="Times New Roman"/>
                <w:sz w:val="24"/>
                <w:szCs w:val="24"/>
                <w:lang w:val="bg-BG"/>
              </w:rPr>
              <w:t xml:space="preserve">. Създаване на </w:t>
            </w:r>
            <w:r w:rsidRPr="00F24D54">
              <w:rPr>
                <w:rFonts w:ascii="Times New Roman" w:eastAsia="Times New Roman" w:hAnsi="Times New Roman" w:cs="Times New Roman"/>
                <w:sz w:val="24"/>
                <w:szCs w:val="24"/>
                <w:lang w:val="bg-BG"/>
              </w:rPr>
              <w:t xml:space="preserve">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Централна техническа база (ЦТБ) с. Соколово към Държавна агенция „Държавен резерв и военновременни запаси“ (ДА ДРВВЗ). </w:t>
            </w:r>
          </w:p>
          <w:p w14:paraId="0F66C623" w14:textId="33A5A608" w:rsidR="00922102" w:rsidRDefault="00922102" w:rsidP="00922102">
            <w:pPr>
              <w:spacing w:before="120" w:after="120" w:line="240" w:lineRule="auto"/>
              <w:jc w:val="both"/>
              <w:rPr>
                <w:rFonts w:ascii="Times New Roman" w:eastAsia="Times New Roman" w:hAnsi="Times New Roman" w:cs="Times New Roman"/>
                <w:sz w:val="24"/>
                <w:szCs w:val="24"/>
                <w:lang w:val="bg-BG"/>
              </w:rPr>
            </w:pPr>
            <w:r w:rsidRPr="001D29C3">
              <w:rPr>
                <w:rFonts w:ascii="Times New Roman" w:eastAsia="Times New Roman" w:hAnsi="Times New Roman" w:cs="Times New Roman"/>
                <w:b/>
                <w:sz w:val="24"/>
                <w:szCs w:val="24"/>
                <w:lang w:val="bg-BG"/>
              </w:rPr>
              <w:t>Проблем 2.</w:t>
            </w:r>
            <w:r>
              <w:rPr>
                <w:rFonts w:ascii="Times New Roman" w:eastAsia="Times New Roman" w:hAnsi="Times New Roman" w:cs="Times New Roman"/>
                <w:sz w:val="24"/>
                <w:szCs w:val="24"/>
                <w:lang w:val="bg-BG"/>
              </w:rPr>
              <w:t xml:space="preserve"> Функциите на Инспектората ще се приведат в съответствие с чл. 46 от ЗА.</w:t>
            </w:r>
          </w:p>
          <w:p w14:paraId="74CBD5EC" w14:textId="4DA67A9F" w:rsidR="00922102" w:rsidRPr="006E6346" w:rsidRDefault="00922102" w:rsidP="00922102">
            <w:pPr>
              <w:spacing w:after="120" w:line="240" w:lineRule="auto"/>
              <w:rPr>
                <w:rFonts w:ascii="Times New Roman" w:eastAsia="Times New Roman" w:hAnsi="Times New Roman" w:cs="Times New Roman"/>
                <w:b/>
                <w:sz w:val="24"/>
                <w:szCs w:val="24"/>
                <w:lang w:val="bg-BG"/>
              </w:rPr>
            </w:pPr>
            <w:r w:rsidRPr="001D29C3">
              <w:rPr>
                <w:rFonts w:ascii="Times New Roman" w:eastAsia="Times New Roman" w:hAnsi="Times New Roman" w:cs="Times New Roman"/>
                <w:b/>
                <w:sz w:val="24"/>
                <w:szCs w:val="24"/>
                <w:lang w:val="bg-BG"/>
              </w:rPr>
              <w:t>Проблем 3.</w:t>
            </w:r>
            <w:r>
              <w:rPr>
                <w:rFonts w:ascii="Times New Roman" w:eastAsia="Times New Roman" w:hAnsi="Times New Roman" w:cs="Times New Roman"/>
                <w:sz w:val="24"/>
                <w:szCs w:val="24"/>
                <w:lang w:val="bg-BG"/>
              </w:rPr>
              <w:t xml:space="preserve"> </w:t>
            </w:r>
            <w:r w:rsidR="00EF332D">
              <w:rPr>
                <w:rFonts w:ascii="Times New Roman" w:eastAsia="Times New Roman" w:hAnsi="Times New Roman" w:cs="Times New Roman"/>
                <w:sz w:val="24"/>
                <w:szCs w:val="24"/>
                <w:lang w:val="bg-BG"/>
              </w:rPr>
              <w:t xml:space="preserve">Разпоредбата на чл. 2, ал. 1 от закона ще се прецизира  </w:t>
            </w:r>
            <w:r w:rsidRPr="00AB5525">
              <w:rPr>
                <w:rFonts w:ascii="Times New Roman" w:eastAsia="Times New Roman" w:hAnsi="Times New Roman" w:cs="Times New Roman"/>
                <w:sz w:val="24"/>
                <w:szCs w:val="24"/>
                <w:lang w:val="bg-BG"/>
              </w:rPr>
              <w:t xml:space="preserve">по отношение на </w:t>
            </w:r>
            <w:r>
              <w:rPr>
                <w:rFonts w:ascii="Times New Roman" w:eastAsia="Times New Roman" w:hAnsi="Times New Roman" w:cs="Times New Roman"/>
                <w:sz w:val="24"/>
                <w:szCs w:val="24"/>
                <w:lang w:val="bg-BG"/>
              </w:rPr>
              <w:t xml:space="preserve">легалната дефиниция „медицински </w:t>
            </w:r>
            <w:r w:rsidRPr="006E6346">
              <w:rPr>
                <w:rFonts w:ascii="Times New Roman" w:eastAsia="Times New Roman" w:hAnsi="Times New Roman" w:cs="Times New Roman"/>
                <w:sz w:val="24"/>
                <w:szCs w:val="24"/>
                <w:lang w:val="bg-BG"/>
              </w:rPr>
              <w:t xml:space="preserve">изделия“ и „лични предпазни средства“, каквито агенцията създава, поддържа и съхранява. </w:t>
            </w:r>
          </w:p>
          <w:p w14:paraId="314715AD" w14:textId="77777777" w:rsidR="00922102" w:rsidRPr="00F24D54" w:rsidRDefault="00922102" w:rsidP="00F24D54">
            <w:pPr>
              <w:spacing w:before="120" w:after="120" w:line="240" w:lineRule="auto"/>
              <w:jc w:val="both"/>
              <w:rPr>
                <w:rFonts w:ascii="Times New Roman" w:eastAsia="Times New Roman" w:hAnsi="Times New Roman" w:cs="Times New Roman"/>
                <w:sz w:val="24"/>
                <w:szCs w:val="24"/>
                <w:lang w:val="bg-BG"/>
              </w:rPr>
            </w:pPr>
          </w:p>
          <w:p w14:paraId="3FD18777" w14:textId="2E4ABA04" w:rsidR="00E44DE0" w:rsidRPr="006A513C" w:rsidRDefault="00F24D54" w:rsidP="00F24D54">
            <w:pPr>
              <w:spacing w:after="120" w:line="240" w:lineRule="auto"/>
              <w:jc w:val="center"/>
              <w:rPr>
                <w:rFonts w:ascii="Times New Roman" w:eastAsia="Times New Roman" w:hAnsi="Times New Roman" w:cs="Times New Roman"/>
                <w:i/>
                <w:sz w:val="16"/>
                <w:szCs w:val="16"/>
                <w:lang w:val="bg-BG"/>
              </w:rPr>
            </w:pPr>
            <w:r w:rsidRPr="00F24D54">
              <w:rPr>
                <w:rFonts w:ascii="Times New Roman" w:eastAsia="Times New Roman" w:hAnsi="Times New Roman" w:cs="Times New Roman"/>
                <w:i/>
                <w:sz w:val="24"/>
                <w:szCs w:val="24"/>
                <w:lang w:val="bg-BG"/>
              </w:rPr>
              <w:t xml:space="preserve"> </w:t>
            </w:r>
            <w:r w:rsidR="00E44DE0" w:rsidRPr="006A513C">
              <w:rPr>
                <w:rFonts w:ascii="Times New Roman" w:eastAsia="Times New Roman" w:hAnsi="Times New Roman" w:cs="Times New Roman"/>
                <w:i/>
                <w:sz w:val="16"/>
                <w:szCs w:val="16"/>
                <w:lang w:val="bg-BG"/>
              </w:rPr>
              <w:t>(</w:t>
            </w:r>
            <w:r w:rsidR="001D29C3" w:rsidRPr="00076E63">
              <w:rPr>
                <w:rFonts w:ascii="Times New Roman" w:eastAsia="Times New Roman" w:hAnsi="Times New Roman" w:cs="Times New Roman"/>
                <w:i/>
                <w:sz w:val="16"/>
                <w:szCs w:val="16"/>
                <w:lang w:val="bg-BG"/>
              </w:rPr>
              <w:t>въздействията</w:t>
            </w:r>
            <w:r w:rsidR="001D29C3" w:rsidRPr="006A513C">
              <w:rPr>
                <w:rFonts w:ascii="Times New Roman" w:eastAsia="Times New Roman" w:hAnsi="Times New Roman" w:cs="Times New Roman"/>
                <w:i/>
                <w:sz w:val="16"/>
                <w:szCs w:val="16"/>
                <w:lang w:val="bg-BG"/>
              </w:rPr>
              <w:t xml:space="preserve"> </w:t>
            </w:r>
            <w:r w:rsidR="00E44DE0" w:rsidRPr="006A513C">
              <w:rPr>
                <w:rFonts w:ascii="Times New Roman" w:eastAsia="Times New Roman" w:hAnsi="Times New Roman" w:cs="Times New Roman"/>
                <w:i/>
                <w:sz w:val="16"/>
                <w:szCs w:val="16"/>
                <w:lang w:val="bg-BG"/>
              </w:rPr>
              <w:t>върху всяка заинтересована страна/група заинтересовани страни)</w:t>
            </w:r>
          </w:p>
          <w:p w14:paraId="5CED04BE" w14:textId="77777777" w:rsidR="00ED54C9" w:rsidRPr="004E1A0D" w:rsidRDefault="00ED54C9" w:rsidP="00E44DE0">
            <w:pPr>
              <w:spacing w:after="120" w:line="240" w:lineRule="auto"/>
              <w:jc w:val="center"/>
              <w:rPr>
                <w:rFonts w:ascii="Times New Roman" w:eastAsia="Times New Roman" w:hAnsi="Times New Roman" w:cs="Times New Roman"/>
                <w:i/>
                <w:sz w:val="16"/>
                <w:szCs w:val="16"/>
                <w:highlight w:val="yellow"/>
                <w:lang w:val="bg-BG"/>
              </w:rPr>
            </w:pPr>
          </w:p>
          <w:p w14:paraId="6446BBDE" w14:textId="77777777" w:rsidR="00E44DE0" w:rsidRPr="004E1A0D" w:rsidRDefault="00E44DE0" w:rsidP="00E44DE0">
            <w:pPr>
              <w:spacing w:before="120" w:after="120" w:line="240" w:lineRule="auto"/>
              <w:jc w:val="both"/>
              <w:rPr>
                <w:rFonts w:ascii="Times New Roman" w:eastAsia="Times New Roman" w:hAnsi="Times New Roman" w:cs="Times New Roman"/>
                <w:b/>
                <w:sz w:val="24"/>
                <w:szCs w:val="24"/>
                <w:lang w:val="bg-BG"/>
              </w:rPr>
            </w:pPr>
            <w:r w:rsidRPr="004E1A0D">
              <w:rPr>
                <w:rFonts w:ascii="Times New Roman" w:eastAsia="Times New Roman" w:hAnsi="Times New Roman" w:cs="Times New Roman"/>
                <w:b/>
                <w:sz w:val="24"/>
                <w:szCs w:val="24"/>
                <w:lang w:val="bg-BG"/>
              </w:rPr>
              <w:t>Отрицателни (икономически/социални/екологични) въздействия:</w:t>
            </w:r>
          </w:p>
          <w:p w14:paraId="3C6C8D28" w14:textId="77777777" w:rsidR="001D29C3" w:rsidRPr="00F87FBF" w:rsidRDefault="001D29C3" w:rsidP="001D29C3">
            <w:pPr>
              <w:spacing w:before="120" w:after="120" w:line="240" w:lineRule="auto"/>
              <w:jc w:val="both"/>
              <w:rPr>
                <w:rFonts w:ascii="Times New Roman" w:eastAsia="Times New Roman" w:hAnsi="Times New Roman" w:cs="Times New Roman"/>
                <w:sz w:val="20"/>
                <w:szCs w:val="20"/>
                <w:lang w:val="bg-BG"/>
              </w:rPr>
            </w:pPr>
            <w:r w:rsidRPr="001D4FD3">
              <w:rPr>
                <w:rFonts w:ascii="Times New Roman" w:eastAsia="Times New Roman" w:hAnsi="Times New Roman" w:cs="Times New Roman"/>
                <w:sz w:val="24"/>
                <w:szCs w:val="24"/>
                <w:lang w:val="bg-BG"/>
              </w:rPr>
              <w:t>Не се наблюдават.</w:t>
            </w:r>
          </w:p>
          <w:p w14:paraId="4CC3DC62" w14:textId="1EFA7B61" w:rsidR="00E44DE0" w:rsidRPr="006A513C" w:rsidRDefault="004E1A0D" w:rsidP="004E1A0D">
            <w:pPr>
              <w:spacing w:after="120" w:line="240" w:lineRule="auto"/>
              <w:jc w:val="center"/>
              <w:rPr>
                <w:rFonts w:ascii="Times New Roman" w:eastAsia="Times New Roman" w:hAnsi="Times New Roman" w:cs="Times New Roman"/>
                <w:i/>
                <w:sz w:val="16"/>
                <w:szCs w:val="16"/>
                <w:lang w:val="bg-BG"/>
              </w:rPr>
            </w:pPr>
            <w:r w:rsidRPr="006A513C">
              <w:rPr>
                <w:rFonts w:ascii="Times New Roman" w:eastAsia="Times New Roman" w:hAnsi="Times New Roman" w:cs="Times New Roman"/>
                <w:i/>
                <w:sz w:val="16"/>
                <w:szCs w:val="16"/>
                <w:lang w:val="bg-BG"/>
              </w:rPr>
              <w:t xml:space="preserve"> </w:t>
            </w:r>
            <w:r w:rsidR="00E44DE0" w:rsidRPr="006A513C">
              <w:rPr>
                <w:rFonts w:ascii="Times New Roman" w:eastAsia="Times New Roman" w:hAnsi="Times New Roman" w:cs="Times New Roman"/>
                <w:i/>
                <w:sz w:val="16"/>
                <w:szCs w:val="16"/>
                <w:lang w:val="bg-BG"/>
              </w:rPr>
              <w:t>(върху всяка заинтересована страна/група заинтересовани страни)</w:t>
            </w:r>
          </w:p>
          <w:p w14:paraId="10EA72D2" w14:textId="5DE93FB4" w:rsidR="00E44DE0" w:rsidRPr="006A513C" w:rsidRDefault="00E44DE0" w:rsidP="00E44DE0">
            <w:pPr>
              <w:spacing w:before="120" w:after="120" w:line="240" w:lineRule="auto"/>
              <w:jc w:val="both"/>
              <w:rPr>
                <w:rFonts w:ascii="Times New Roman" w:eastAsia="Times New Roman" w:hAnsi="Times New Roman" w:cs="Times New Roman"/>
                <w:b/>
                <w:sz w:val="24"/>
                <w:szCs w:val="24"/>
                <w:lang w:val="bg-BG"/>
              </w:rPr>
            </w:pPr>
            <w:r w:rsidRPr="006A513C">
              <w:rPr>
                <w:rFonts w:ascii="Times New Roman" w:eastAsia="Times New Roman" w:hAnsi="Times New Roman" w:cs="Times New Roman"/>
                <w:b/>
                <w:sz w:val="24"/>
                <w:szCs w:val="24"/>
                <w:lang w:val="bg-BG"/>
              </w:rPr>
              <w:t>Специфични въздействия:</w:t>
            </w:r>
          </w:p>
          <w:p w14:paraId="583DCEF4" w14:textId="5B0855BB" w:rsidR="00ED54C9" w:rsidRPr="006A513C" w:rsidRDefault="00ED54C9" w:rsidP="00E44DE0">
            <w:pPr>
              <w:spacing w:before="120" w:after="120" w:line="240" w:lineRule="auto"/>
              <w:jc w:val="both"/>
              <w:rPr>
                <w:rFonts w:ascii="Times New Roman" w:eastAsia="Times New Roman" w:hAnsi="Times New Roman" w:cs="Times New Roman"/>
                <w:sz w:val="24"/>
                <w:szCs w:val="24"/>
                <w:lang w:val="bg-BG"/>
              </w:rPr>
            </w:pPr>
            <w:r w:rsidRPr="006A513C">
              <w:rPr>
                <w:rFonts w:ascii="Times New Roman" w:eastAsia="Times New Roman" w:hAnsi="Times New Roman" w:cs="Times New Roman"/>
                <w:sz w:val="24"/>
                <w:szCs w:val="24"/>
                <w:lang w:val="bg-BG"/>
              </w:rPr>
              <w:t>Не са идентифицирани очаквани специфични въздействия.</w:t>
            </w:r>
          </w:p>
          <w:p w14:paraId="774DB56C" w14:textId="66A313C8" w:rsidR="00E44DE0" w:rsidRPr="006A513C" w:rsidRDefault="00E44DE0" w:rsidP="00ED54C9">
            <w:pPr>
              <w:spacing w:before="120" w:after="120" w:line="240" w:lineRule="auto"/>
              <w:rPr>
                <w:rFonts w:ascii="Times New Roman" w:eastAsia="Times New Roman" w:hAnsi="Times New Roman" w:cs="Times New Roman"/>
                <w:sz w:val="24"/>
                <w:szCs w:val="24"/>
                <w:lang w:val="bg-BG"/>
              </w:rPr>
            </w:pPr>
            <w:r w:rsidRPr="006A513C">
              <w:rPr>
                <w:rFonts w:ascii="Times New Roman" w:eastAsia="Times New Roman" w:hAnsi="Times New Roman" w:cs="Times New Roman"/>
                <w:b/>
                <w:sz w:val="24"/>
                <w:szCs w:val="24"/>
                <w:lang w:val="bg-BG"/>
              </w:rPr>
              <w:t>Въздействия върху малките и средните предприятия:</w:t>
            </w:r>
            <w:r w:rsidRPr="006A513C">
              <w:rPr>
                <w:rFonts w:ascii="Times New Roman" w:eastAsia="Times New Roman" w:hAnsi="Times New Roman" w:cs="Times New Roman"/>
                <w:sz w:val="24"/>
                <w:szCs w:val="24"/>
              </w:rPr>
              <w:t xml:space="preserve"> </w:t>
            </w:r>
            <w:r w:rsidRPr="006A513C">
              <w:rPr>
                <w:rFonts w:ascii="Times New Roman" w:eastAsia="Times New Roman" w:hAnsi="Times New Roman" w:cs="Times New Roman"/>
                <w:sz w:val="24"/>
                <w:szCs w:val="24"/>
                <w:lang w:val="bg-BG"/>
              </w:rPr>
              <w:t xml:space="preserve"> </w:t>
            </w:r>
          </w:p>
          <w:p w14:paraId="193AD107" w14:textId="0CCDB384" w:rsidR="00ED54C9" w:rsidRPr="006A513C" w:rsidRDefault="00ED54C9" w:rsidP="00ED54C9">
            <w:pPr>
              <w:spacing w:before="120" w:after="120" w:line="240" w:lineRule="auto"/>
              <w:rPr>
                <w:rFonts w:ascii="Times New Roman" w:eastAsia="Times New Roman" w:hAnsi="Times New Roman" w:cs="Times New Roman"/>
                <w:sz w:val="24"/>
                <w:szCs w:val="24"/>
                <w:lang w:val="bg-BG"/>
              </w:rPr>
            </w:pPr>
            <w:r w:rsidRPr="006A513C">
              <w:rPr>
                <w:rFonts w:ascii="Times New Roman" w:eastAsia="Times New Roman" w:hAnsi="Times New Roman" w:cs="Times New Roman"/>
                <w:sz w:val="24"/>
                <w:szCs w:val="24"/>
                <w:lang w:val="bg-BG"/>
              </w:rPr>
              <w:t>Не оказва въздействие върху малките и средни предприятия.</w:t>
            </w:r>
          </w:p>
          <w:p w14:paraId="5BA1351C" w14:textId="09828F7B" w:rsidR="00E44DE0" w:rsidRPr="006A513C" w:rsidRDefault="00E44DE0" w:rsidP="00ED54C9">
            <w:pPr>
              <w:spacing w:before="120" w:after="120" w:line="240" w:lineRule="auto"/>
              <w:rPr>
                <w:rFonts w:ascii="Times New Roman" w:eastAsia="Times New Roman" w:hAnsi="Times New Roman" w:cs="Times New Roman"/>
                <w:sz w:val="24"/>
                <w:szCs w:val="24"/>
                <w:lang w:val="bg-BG"/>
              </w:rPr>
            </w:pPr>
            <w:r w:rsidRPr="006A513C">
              <w:rPr>
                <w:rFonts w:ascii="Times New Roman" w:eastAsia="Times New Roman" w:hAnsi="Times New Roman" w:cs="Times New Roman"/>
                <w:b/>
                <w:sz w:val="24"/>
                <w:szCs w:val="24"/>
                <w:lang w:val="bg-BG"/>
              </w:rPr>
              <w:t>Административна тежест:</w:t>
            </w:r>
            <w:r w:rsidRPr="006A513C">
              <w:rPr>
                <w:rFonts w:ascii="Times New Roman" w:eastAsia="Times New Roman" w:hAnsi="Times New Roman" w:cs="Times New Roman"/>
                <w:sz w:val="24"/>
                <w:szCs w:val="24"/>
                <w:lang w:val="bg-BG"/>
              </w:rPr>
              <w:t xml:space="preserve"> </w:t>
            </w:r>
          </w:p>
          <w:p w14:paraId="70C7184E" w14:textId="67302A8A" w:rsidR="00ED54C9" w:rsidRPr="00076E63" w:rsidRDefault="00ED54C9" w:rsidP="00ED54C9">
            <w:pPr>
              <w:spacing w:before="120" w:after="120" w:line="240" w:lineRule="auto"/>
              <w:rPr>
                <w:rFonts w:ascii="Times New Roman" w:eastAsia="Times New Roman" w:hAnsi="Times New Roman" w:cs="Times New Roman"/>
                <w:sz w:val="24"/>
                <w:szCs w:val="24"/>
                <w:lang w:val="bg-BG"/>
              </w:rPr>
            </w:pPr>
            <w:r w:rsidRPr="006A513C">
              <w:rPr>
                <w:rFonts w:ascii="Times New Roman" w:eastAsia="Times New Roman" w:hAnsi="Times New Roman" w:cs="Times New Roman"/>
                <w:sz w:val="24"/>
                <w:szCs w:val="24"/>
                <w:lang w:val="bg-BG"/>
              </w:rPr>
              <w:t>Не оказва влияние върху административната тежест.</w:t>
            </w:r>
          </w:p>
          <w:p w14:paraId="527F64D6" w14:textId="77777777" w:rsidR="00E44DE0" w:rsidRPr="00076E63" w:rsidRDefault="00E44DE0" w:rsidP="00E44DE0">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t xml:space="preserve"> (въздействията върху малките и средните предприятия; административна тежест)</w:t>
            </w:r>
          </w:p>
          <w:p w14:paraId="15CD9AA5" w14:textId="45D68F65" w:rsidR="0078311F" w:rsidRPr="0078311F" w:rsidRDefault="0078311F" w:rsidP="0078311F">
            <w:pPr>
              <w:spacing w:after="120" w:line="240" w:lineRule="auto"/>
              <w:jc w:val="center"/>
              <w:rPr>
                <w:rFonts w:ascii="Times New Roman" w:eastAsia="Times New Roman" w:hAnsi="Times New Roman" w:cs="Times New Roman"/>
                <w:i/>
                <w:sz w:val="16"/>
                <w:szCs w:val="16"/>
                <w:lang w:val="bg-BG"/>
              </w:rPr>
            </w:pPr>
            <w:r w:rsidRPr="0078311F">
              <w:rPr>
                <w:rFonts w:ascii="Times New Roman" w:eastAsia="Times New Roman" w:hAnsi="Times New Roman" w:cs="Times New Roman"/>
                <w:i/>
                <w:sz w:val="16"/>
                <w:szCs w:val="16"/>
                <w:lang w:val="bg-BG"/>
              </w:rPr>
              <w:t>1.1. Опишете качествено (при възможност – и количествено) всички значителни потенциални икономически, социални и екологични въздействия, вкл</w:t>
            </w:r>
            <w:r w:rsidR="00064CC7">
              <w:rPr>
                <w:rFonts w:ascii="Times New Roman" w:eastAsia="Times New Roman" w:hAnsi="Times New Roman" w:cs="Times New Roman"/>
                <w:i/>
                <w:sz w:val="16"/>
                <w:szCs w:val="16"/>
                <w:lang w:val="bg-BG"/>
              </w:rPr>
              <w:t>ючително</w:t>
            </w:r>
            <w:r w:rsidRPr="0078311F">
              <w:rPr>
                <w:rFonts w:ascii="Times New Roman" w:eastAsia="Times New Roman" w:hAnsi="Times New Roman" w:cs="Times New Roman"/>
                <w:i/>
                <w:sz w:val="16"/>
                <w:szCs w:val="16"/>
                <w:lang w:val="bg-BG"/>
              </w:rPr>
              <w:t xml:space="preserve"> върху всяка заинтересована страна/група заинтересовани страни. Пояснете кои въздействия се очаква да бъдат значителни и кои второстепенни.</w:t>
            </w:r>
          </w:p>
          <w:p w14:paraId="1757C477" w14:textId="0BB26DE2" w:rsidR="00E44DE0" w:rsidRDefault="0078311F" w:rsidP="0078311F">
            <w:pPr>
              <w:pBdr>
                <w:bottom w:val="single" w:sz="6" w:space="1" w:color="auto"/>
              </w:pBdr>
              <w:spacing w:after="120" w:line="240" w:lineRule="auto"/>
              <w:jc w:val="center"/>
              <w:rPr>
                <w:rFonts w:ascii="Times New Roman" w:eastAsia="Times New Roman" w:hAnsi="Times New Roman" w:cs="Times New Roman"/>
                <w:i/>
                <w:sz w:val="16"/>
                <w:szCs w:val="16"/>
                <w:lang w:val="bg-BG"/>
              </w:rPr>
            </w:pPr>
            <w:r w:rsidRPr="0078311F">
              <w:rPr>
                <w:rFonts w:ascii="Times New Roman" w:eastAsia="Times New Roman" w:hAnsi="Times New Roman" w:cs="Times New Roman"/>
                <w:i/>
                <w:sz w:val="16"/>
                <w:szCs w:val="16"/>
                <w:lang w:val="bg-BG"/>
              </w:rPr>
              <w:t>1.2. Опишете специфичните въздействия с акцент върху малките и средните предприятия и административната тежест (задължения за информиране, такси, регулаторни режими, административни услуги и др.)</w:t>
            </w:r>
          </w:p>
          <w:p w14:paraId="1D18B537" w14:textId="77777777" w:rsidR="00E44DE0" w:rsidRPr="00C93DF1" w:rsidRDefault="00E44DE0" w:rsidP="00E44DE0">
            <w:pPr>
              <w:spacing w:after="120" w:line="240" w:lineRule="auto"/>
              <w:jc w:val="center"/>
              <w:rPr>
                <w:rFonts w:ascii="Times New Roman" w:eastAsia="Times New Roman" w:hAnsi="Times New Roman" w:cs="Times New Roman"/>
                <w:i/>
                <w:sz w:val="16"/>
                <w:szCs w:val="16"/>
                <w:lang w:val="bg-BG"/>
              </w:rPr>
            </w:pPr>
          </w:p>
          <w:p w14:paraId="57ECCA5B" w14:textId="46D52BE6" w:rsidR="00E44DE0" w:rsidRPr="006A513C" w:rsidRDefault="00E44DE0" w:rsidP="00E44DE0">
            <w:pPr>
              <w:spacing w:before="120" w:after="120" w:line="240" w:lineRule="auto"/>
              <w:jc w:val="both"/>
              <w:rPr>
                <w:rFonts w:ascii="Times New Roman" w:eastAsia="Times New Roman" w:hAnsi="Times New Roman" w:cs="Times New Roman"/>
                <w:b/>
                <w:sz w:val="24"/>
                <w:szCs w:val="24"/>
                <w:lang w:val="bg-BG"/>
              </w:rPr>
            </w:pPr>
            <w:r w:rsidRPr="008840AE">
              <w:rPr>
                <w:rFonts w:ascii="Times New Roman" w:eastAsia="Times New Roman" w:hAnsi="Times New Roman" w:cs="Times New Roman"/>
                <w:b/>
                <w:sz w:val="24"/>
                <w:szCs w:val="24"/>
                <w:lang w:val="bg-BG"/>
              </w:rPr>
              <w:t xml:space="preserve">Вариант </w:t>
            </w:r>
            <w:r w:rsidR="0025127B" w:rsidRPr="008840AE">
              <w:rPr>
                <w:rFonts w:ascii="Times New Roman" w:eastAsia="Times New Roman" w:hAnsi="Times New Roman" w:cs="Times New Roman"/>
                <w:b/>
                <w:sz w:val="24"/>
                <w:szCs w:val="24"/>
                <w:lang w:val="bg-BG"/>
              </w:rPr>
              <w:t>3</w:t>
            </w:r>
            <w:r w:rsidRPr="008840AE">
              <w:rPr>
                <w:rFonts w:ascii="Times New Roman" w:eastAsia="Times New Roman" w:hAnsi="Times New Roman" w:cs="Times New Roman"/>
                <w:b/>
                <w:sz w:val="24"/>
                <w:szCs w:val="24"/>
                <w:lang w:val="bg-BG"/>
              </w:rPr>
              <w:t xml:space="preserve"> „ </w:t>
            </w:r>
            <w:r w:rsidR="00ED54C9" w:rsidRPr="008840AE">
              <w:rPr>
                <w:rFonts w:ascii="Times New Roman" w:eastAsia="Times New Roman" w:hAnsi="Times New Roman" w:cs="Times New Roman"/>
                <w:b/>
                <w:sz w:val="24"/>
                <w:szCs w:val="24"/>
                <w:lang w:val="bg-BG"/>
              </w:rPr>
              <w:t>Ненормативна намеса</w:t>
            </w:r>
            <w:r w:rsidRPr="008840AE">
              <w:rPr>
                <w:rFonts w:ascii="Times New Roman" w:eastAsia="Times New Roman" w:hAnsi="Times New Roman" w:cs="Times New Roman"/>
                <w:b/>
                <w:sz w:val="24"/>
                <w:szCs w:val="24"/>
                <w:lang w:val="bg-BG"/>
              </w:rPr>
              <w:t>“:</w:t>
            </w:r>
          </w:p>
          <w:p w14:paraId="321BFAEC" w14:textId="77777777" w:rsidR="00E44DE0" w:rsidRPr="006A513C" w:rsidRDefault="00E44DE0" w:rsidP="00E44DE0">
            <w:pPr>
              <w:spacing w:before="120" w:after="120" w:line="240" w:lineRule="auto"/>
              <w:jc w:val="both"/>
              <w:rPr>
                <w:rFonts w:ascii="Times New Roman" w:eastAsia="Times New Roman" w:hAnsi="Times New Roman" w:cs="Times New Roman"/>
                <w:b/>
                <w:sz w:val="24"/>
                <w:szCs w:val="24"/>
                <w:lang w:val="bg-BG"/>
              </w:rPr>
            </w:pPr>
            <w:r w:rsidRPr="006A513C">
              <w:rPr>
                <w:rFonts w:ascii="Times New Roman" w:eastAsia="Times New Roman" w:hAnsi="Times New Roman" w:cs="Times New Roman"/>
                <w:b/>
                <w:sz w:val="24"/>
                <w:szCs w:val="24"/>
                <w:lang w:val="bg-BG"/>
              </w:rPr>
              <w:t>Описание:</w:t>
            </w:r>
          </w:p>
          <w:p w14:paraId="0A26C1E8" w14:textId="219CB9E1" w:rsidR="00F24D54" w:rsidRDefault="00891BA3" w:rsidP="00E44DE0">
            <w:pPr>
              <w:spacing w:before="120" w:after="120" w:line="240" w:lineRule="auto"/>
              <w:jc w:val="both"/>
              <w:rPr>
                <w:rFonts w:ascii="Times New Roman" w:eastAsia="Times New Roman" w:hAnsi="Times New Roman" w:cs="Times New Roman"/>
                <w:sz w:val="24"/>
                <w:szCs w:val="24"/>
                <w:lang w:val="bg-BG"/>
              </w:rPr>
            </w:pPr>
            <w:r w:rsidRPr="001D29C3">
              <w:rPr>
                <w:rFonts w:ascii="Times New Roman" w:eastAsia="Times New Roman" w:hAnsi="Times New Roman" w:cs="Times New Roman"/>
                <w:b/>
                <w:sz w:val="24"/>
                <w:szCs w:val="24"/>
                <w:lang w:val="bg-BG"/>
              </w:rPr>
              <w:lastRenderedPageBreak/>
              <w:t>Проблем 1.</w:t>
            </w:r>
            <w:r>
              <w:rPr>
                <w:rFonts w:ascii="Times New Roman" w:eastAsia="Times New Roman" w:hAnsi="Times New Roman" w:cs="Times New Roman"/>
                <w:sz w:val="24"/>
                <w:szCs w:val="24"/>
                <w:lang w:val="bg-BG"/>
              </w:rPr>
              <w:t xml:space="preserve"> </w:t>
            </w:r>
            <w:r w:rsidR="00ED54C9" w:rsidRPr="006A513C">
              <w:rPr>
                <w:rFonts w:ascii="Times New Roman" w:eastAsia="Times New Roman" w:hAnsi="Times New Roman" w:cs="Times New Roman"/>
                <w:sz w:val="24"/>
                <w:szCs w:val="24"/>
                <w:lang w:val="bg-BG"/>
              </w:rPr>
              <w:t>Този вариант не може да преодолее посочени</w:t>
            </w:r>
            <w:r w:rsidR="002F4003">
              <w:rPr>
                <w:rFonts w:ascii="Times New Roman" w:eastAsia="Times New Roman" w:hAnsi="Times New Roman" w:cs="Times New Roman"/>
                <w:sz w:val="24"/>
                <w:szCs w:val="24"/>
                <w:lang w:val="bg-BG"/>
              </w:rPr>
              <w:t>ят проблем</w:t>
            </w:r>
            <w:r w:rsidR="006A513C" w:rsidRPr="006A513C">
              <w:rPr>
                <w:rFonts w:ascii="Times New Roman" w:eastAsia="Times New Roman" w:hAnsi="Times New Roman" w:cs="Times New Roman"/>
                <w:sz w:val="24"/>
                <w:szCs w:val="24"/>
                <w:lang w:val="bg-BG"/>
              </w:rPr>
              <w:t xml:space="preserve"> от гледна точка на липсата на </w:t>
            </w:r>
            <w:r w:rsidR="00F24D54">
              <w:rPr>
                <w:rFonts w:ascii="Times New Roman" w:eastAsia="Times New Roman" w:hAnsi="Times New Roman" w:cs="Times New Roman"/>
                <w:sz w:val="24"/>
                <w:szCs w:val="24"/>
                <w:lang w:val="bg-BG"/>
              </w:rPr>
              <w:t xml:space="preserve">разпоредба, регламентираща </w:t>
            </w:r>
            <w:r w:rsidR="00F24D54" w:rsidRPr="004E1A0D">
              <w:rPr>
                <w:rFonts w:ascii="Times New Roman" w:eastAsia="Times New Roman" w:hAnsi="Times New Roman" w:cs="Times New Roman"/>
                <w:sz w:val="24"/>
                <w:szCs w:val="24"/>
                <w:lang w:val="bg-BG"/>
              </w:rPr>
              <w:t>правомощието на председателя на ДАДРВВЗ да издава разрешение за предоставяне на копия от технически документи по чл.7, ал. 2, т. 3 от ЗДРВВЗ.</w:t>
            </w:r>
          </w:p>
          <w:p w14:paraId="5DEE6361" w14:textId="29978E0B" w:rsidR="00CA1C22" w:rsidRDefault="00891BA3" w:rsidP="00CA1C22">
            <w:pPr>
              <w:spacing w:before="120" w:after="120" w:line="240" w:lineRule="auto"/>
              <w:jc w:val="both"/>
              <w:rPr>
                <w:rFonts w:ascii="Times New Roman" w:eastAsia="Times New Roman" w:hAnsi="Times New Roman" w:cs="Times New Roman"/>
                <w:sz w:val="24"/>
                <w:szCs w:val="24"/>
                <w:lang w:val="bg-BG"/>
              </w:rPr>
            </w:pPr>
            <w:r w:rsidRPr="001D29C3">
              <w:rPr>
                <w:rFonts w:ascii="Times New Roman" w:eastAsia="Times New Roman" w:hAnsi="Times New Roman" w:cs="Times New Roman"/>
                <w:b/>
                <w:sz w:val="24"/>
                <w:szCs w:val="24"/>
                <w:lang w:val="bg-BG"/>
              </w:rPr>
              <w:t>Проблем 2.</w:t>
            </w:r>
            <w:r>
              <w:rPr>
                <w:rFonts w:ascii="Times New Roman" w:eastAsia="Times New Roman" w:hAnsi="Times New Roman" w:cs="Times New Roman"/>
                <w:sz w:val="24"/>
                <w:szCs w:val="24"/>
                <w:lang w:val="bg-BG"/>
              </w:rPr>
              <w:t xml:space="preserve">  </w:t>
            </w:r>
            <w:r w:rsidR="00CA1C22">
              <w:rPr>
                <w:rFonts w:ascii="Times New Roman" w:eastAsia="Times New Roman" w:hAnsi="Times New Roman" w:cs="Times New Roman"/>
                <w:sz w:val="24"/>
                <w:szCs w:val="24"/>
                <w:lang w:val="bg-BG"/>
              </w:rPr>
              <w:t xml:space="preserve">Няма да е изпълнена препоръка на Главния инспекторат към Министерски съвет. </w:t>
            </w:r>
            <w:r w:rsidR="00CA1C22" w:rsidRPr="00EA6559">
              <w:rPr>
                <w:rFonts w:ascii="Times New Roman" w:eastAsia="Times New Roman" w:hAnsi="Times New Roman" w:cs="Times New Roman"/>
                <w:sz w:val="24"/>
                <w:szCs w:val="24"/>
                <w:lang w:val="bg-BG"/>
              </w:rPr>
              <w:t xml:space="preserve"> </w:t>
            </w:r>
            <w:r w:rsidR="00CA1C22">
              <w:rPr>
                <w:rFonts w:ascii="Times New Roman" w:eastAsia="Times New Roman" w:hAnsi="Times New Roman" w:cs="Times New Roman"/>
                <w:sz w:val="24"/>
                <w:szCs w:val="24"/>
                <w:lang w:val="bg-BG"/>
              </w:rPr>
              <w:t>Ще е налице несъответствие на функциите на инспектората с разпоредбите на чл. 46 от Закона за администрацията.</w:t>
            </w:r>
          </w:p>
          <w:p w14:paraId="328A68D3" w14:textId="5BC66D7A" w:rsidR="00891BA3" w:rsidRPr="006E6346" w:rsidRDefault="00891BA3" w:rsidP="00891BA3">
            <w:pPr>
              <w:spacing w:after="120" w:line="240" w:lineRule="auto"/>
              <w:rPr>
                <w:rFonts w:ascii="Times New Roman" w:eastAsia="Times New Roman" w:hAnsi="Times New Roman" w:cs="Times New Roman"/>
                <w:b/>
                <w:sz w:val="24"/>
                <w:szCs w:val="24"/>
                <w:lang w:val="bg-BG"/>
              </w:rPr>
            </w:pPr>
            <w:r w:rsidRPr="001D29C3">
              <w:rPr>
                <w:rFonts w:ascii="Times New Roman" w:eastAsia="Times New Roman" w:hAnsi="Times New Roman" w:cs="Times New Roman"/>
                <w:b/>
                <w:sz w:val="24"/>
                <w:szCs w:val="24"/>
                <w:lang w:val="bg-BG"/>
              </w:rPr>
              <w:t>Проблем 3.</w:t>
            </w:r>
            <w:r>
              <w:rPr>
                <w:rFonts w:ascii="Times New Roman" w:eastAsia="Times New Roman" w:hAnsi="Times New Roman" w:cs="Times New Roman"/>
                <w:sz w:val="24"/>
                <w:szCs w:val="24"/>
                <w:lang w:val="bg-BG"/>
              </w:rPr>
              <w:t xml:space="preserve"> Щ</w:t>
            </w:r>
            <w:r w:rsidRPr="00AB5525">
              <w:rPr>
                <w:rFonts w:ascii="Times New Roman" w:eastAsia="Times New Roman" w:hAnsi="Times New Roman" w:cs="Times New Roman"/>
                <w:sz w:val="24"/>
                <w:szCs w:val="24"/>
                <w:lang w:val="bg-BG"/>
              </w:rPr>
              <w:t xml:space="preserve">е е налице празнота и несъответствие на използваните в </w:t>
            </w:r>
            <w:r>
              <w:rPr>
                <w:rFonts w:ascii="Times New Roman" w:eastAsia="Times New Roman" w:hAnsi="Times New Roman" w:cs="Times New Roman"/>
                <w:sz w:val="24"/>
                <w:szCs w:val="24"/>
                <w:lang w:val="bg-BG"/>
              </w:rPr>
              <w:t xml:space="preserve">Закона </w:t>
            </w:r>
            <w:r w:rsidRPr="00AB5525">
              <w:rPr>
                <w:rFonts w:ascii="Times New Roman" w:eastAsia="Times New Roman" w:hAnsi="Times New Roman" w:cs="Times New Roman"/>
                <w:sz w:val="24"/>
                <w:szCs w:val="24"/>
                <w:lang w:val="bg-BG"/>
              </w:rPr>
              <w:t xml:space="preserve">понятия по отношение на </w:t>
            </w:r>
            <w:r>
              <w:rPr>
                <w:rFonts w:ascii="Times New Roman" w:eastAsia="Times New Roman" w:hAnsi="Times New Roman" w:cs="Times New Roman"/>
                <w:sz w:val="24"/>
                <w:szCs w:val="24"/>
                <w:lang w:val="bg-BG"/>
              </w:rPr>
              <w:t xml:space="preserve">легалната дефиниция „медицински </w:t>
            </w:r>
            <w:r w:rsidRPr="006E6346">
              <w:rPr>
                <w:rFonts w:ascii="Times New Roman" w:eastAsia="Times New Roman" w:hAnsi="Times New Roman" w:cs="Times New Roman"/>
                <w:sz w:val="24"/>
                <w:szCs w:val="24"/>
                <w:lang w:val="bg-BG"/>
              </w:rPr>
              <w:t xml:space="preserve">изделия“ и „лични предпазни средства“, каквито агенцията създава, поддържа и съхранява. </w:t>
            </w:r>
          </w:p>
          <w:p w14:paraId="16948119" w14:textId="77777777" w:rsidR="00891BA3" w:rsidRDefault="00891BA3" w:rsidP="00CA1C22">
            <w:pPr>
              <w:spacing w:before="120" w:after="120" w:line="240" w:lineRule="auto"/>
              <w:jc w:val="both"/>
              <w:rPr>
                <w:rFonts w:ascii="Times New Roman" w:eastAsia="Times New Roman" w:hAnsi="Times New Roman" w:cs="Times New Roman"/>
                <w:sz w:val="24"/>
                <w:szCs w:val="24"/>
                <w:lang w:val="bg-BG"/>
              </w:rPr>
            </w:pPr>
          </w:p>
          <w:p w14:paraId="1360AA36" w14:textId="77777777" w:rsidR="00CA1C22" w:rsidRDefault="00CA1C22" w:rsidP="00CA1C22">
            <w:pPr>
              <w:spacing w:before="120" w:after="120" w:line="240" w:lineRule="auto"/>
              <w:jc w:val="both"/>
              <w:rPr>
                <w:rFonts w:ascii="Times New Roman" w:eastAsia="Times New Roman" w:hAnsi="Times New Roman" w:cs="Times New Roman"/>
                <w:sz w:val="24"/>
                <w:szCs w:val="24"/>
                <w:lang w:val="bg-BG"/>
              </w:rPr>
            </w:pPr>
            <w:r w:rsidRPr="00EA6559">
              <w:rPr>
                <w:rFonts w:ascii="Times New Roman" w:eastAsia="Times New Roman" w:hAnsi="Times New Roman" w:cs="Times New Roman"/>
                <w:sz w:val="24"/>
                <w:szCs w:val="24"/>
                <w:lang w:val="bg-BG"/>
              </w:rPr>
              <w:t>При този вариант констатираният проблем ще продължи да съществува и няма да бъде постигната заложената цел</w:t>
            </w:r>
            <w:r>
              <w:rPr>
                <w:rFonts w:ascii="Times New Roman" w:eastAsia="Times New Roman" w:hAnsi="Times New Roman" w:cs="Times New Roman"/>
                <w:sz w:val="24"/>
                <w:szCs w:val="24"/>
                <w:lang w:val="bg-BG"/>
              </w:rPr>
              <w:t>.</w:t>
            </w:r>
          </w:p>
          <w:p w14:paraId="4EC68F09" w14:textId="77777777" w:rsidR="00CA1C22" w:rsidRDefault="00CA1C22" w:rsidP="00E44DE0">
            <w:pPr>
              <w:spacing w:before="120" w:after="120" w:line="240" w:lineRule="auto"/>
              <w:jc w:val="both"/>
              <w:rPr>
                <w:rFonts w:ascii="Times New Roman" w:eastAsia="Times New Roman" w:hAnsi="Times New Roman" w:cs="Times New Roman"/>
                <w:sz w:val="24"/>
                <w:szCs w:val="24"/>
                <w:lang w:val="bg-BG"/>
              </w:rPr>
            </w:pPr>
          </w:p>
          <w:p w14:paraId="27BF1092" w14:textId="77777777" w:rsidR="00E44DE0" w:rsidRPr="0073166C" w:rsidRDefault="00E44DE0" w:rsidP="00E44DE0">
            <w:pPr>
              <w:spacing w:before="120" w:after="120" w:line="240" w:lineRule="auto"/>
              <w:jc w:val="both"/>
              <w:rPr>
                <w:rFonts w:ascii="Times New Roman" w:eastAsia="Times New Roman" w:hAnsi="Times New Roman" w:cs="Times New Roman"/>
                <w:b/>
                <w:sz w:val="24"/>
                <w:szCs w:val="24"/>
                <w:lang w:val="bg-BG"/>
              </w:rPr>
            </w:pPr>
            <w:r w:rsidRPr="0073166C">
              <w:rPr>
                <w:rFonts w:ascii="Times New Roman" w:eastAsia="Times New Roman" w:hAnsi="Times New Roman" w:cs="Times New Roman"/>
                <w:b/>
                <w:sz w:val="24"/>
                <w:szCs w:val="24"/>
                <w:lang w:val="bg-BG"/>
              </w:rPr>
              <w:t>Положителни (икономически/социални/екологични) въздействия:</w:t>
            </w:r>
          </w:p>
          <w:p w14:paraId="67EB7200" w14:textId="3F3D56D1" w:rsidR="00E44DE0" w:rsidRPr="0073166C" w:rsidRDefault="00ED54C9" w:rsidP="00E44DE0">
            <w:pPr>
              <w:spacing w:before="120" w:after="120" w:line="240" w:lineRule="auto"/>
              <w:jc w:val="both"/>
              <w:rPr>
                <w:rFonts w:ascii="Times New Roman" w:eastAsia="Times New Roman" w:hAnsi="Times New Roman" w:cs="Times New Roman"/>
                <w:sz w:val="24"/>
                <w:szCs w:val="24"/>
                <w:lang w:val="bg-BG"/>
              </w:rPr>
            </w:pPr>
            <w:r w:rsidRPr="0073166C">
              <w:rPr>
                <w:rFonts w:ascii="Times New Roman" w:eastAsia="Times New Roman" w:hAnsi="Times New Roman" w:cs="Times New Roman"/>
                <w:sz w:val="24"/>
                <w:szCs w:val="24"/>
                <w:lang w:val="bg-BG"/>
              </w:rPr>
              <w:t>Не са идентифицирани въздействия.</w:t>
            </w:r>
          </w:p>
          <w:p w14:paraId="4E815659" w14:textId="77777777" w:rsidR="00E44DE0" w:rsidRPr="0073166C" w:rsidRDefault="00E44DE0" w:rsidP="00E44DE0">
            <w:pPr>
              <w:spacing w:after="120" w:line="240" w:lineRule="auto"/>
              <w:jc w:val="center"/>
              <w:rPr>
                <w:rFonts w:ascii="Times New Roman" w:eastAsia="Times New Roman" w:hAnsi="Times New Roman" w:cs="Times New Roman"/>
                <w:i/>
                <w:sz w:val="16"/>
                <w:szCs w:val="16"/>
                <w:lang w:val="bg-BG"/>
              </w:rPr>
            </w:pPr>
            <w:r w:rsidRPr="0073166C">
              <w:rPr>
                <w:rFonts w:ascii="Times New Roman" w:eastAsia="Times New Roman" w:hAnsi="Times New Roman" w:cs="Times New Roman"/>
                <w:i/>
                <w:sz w:val="16"/>
                <w:szCs w:val="16"/>
                <w:lang w:val="bg-BG"/>
              </w:rPr>
              <w:t>(върху всяка заинтересована страна/група заинтересовани страни)</w:t>
            </w:r>
          </w:p>
          <w:p w14:paraId="52DA60D5" w14:textId="77777777" w:rsidR="00E44DE0" w:rsidRPr="0073166C" w:rsidRDefault="00E44DE0" w:rsidP="00E44DE0">
            <w:pPr>
              <w:spacing w:before="120" w:after="120" w:line="240" w:lineRule="auto"/>
              <w:jc w:val="both"/>
              <w:rPr>
                <w:rFonts w:ascii="Times New Roman" w:eastAsia="Times New Roman" w:hAnsi="Times New Roman" w:cs="Times New Roman"/>
                <w:b/>
                <w:sz w:val="24"/>
                <w:szCs w:val="24"/>
                <w:lang w:val="bg-BG"/>
              </w:rPr>
            </w:pPr>
            <w:r w:rsidRPr="0073166C">
              <w:rPr>
                <w:rFonts w:ascii="Times New Roman" w:eastAsia="Times New Roman" w:hAnsi="Times New Roman" w:cs="Times New Roman"/>
                <w:b/>
                <w:sz w:val="24"/>
                <w:szCs w:val="24"/>
                <w:lang w:val="bg-BG"/>
              </w:rPr>
              <w:t>Отрицателни (икономически/социални/екологични) въздействия:</w:t>
            </w:r>
          </w:p>
          <w:p w14:paraId="359EEE7C" w14:textId="77777777" w:rsidR="00EF332D" w:rsidRDefault="00EF332D" w:rsidP="00EF332D">
            <w:pPr>
              <w:spacing w:before="120" w:after="120" w:line="240" w:lineRule="auto"/>
              <w:jc w:val="both"/>
              <w:rPr>
                <w:rFonts w:ascii="Times New Roman" w:eastAsia="Times New Roman" w:hAnsi="Times New Roman" w:cs="Times New Roman"/>
                <w:sz w:val="24"/>
                <w:szCs w:val="24"/>
                <w:lang w:val="bg-BG"/>
              </w:rPr>
            </w:pPr>
            <w:r w:rsidRPr="001D29C3">
              <w:rPr>
                <w:rFonts w:ascii="Times New Roman" w:eastAsia="Times New Roman" w:hAnsi="Times New Roman" w:cs="Times New Roman"/>
                <w:b/>
                <w:sz w:val="24"/>
                <w:szCs w:val="24"/>
                <w:lang w:val="bg-BG"/>
              </w:rPr>
              <w:t>Проблем 1</w:t>
            </w:r>
            <w:r>
              <w:rPr>
                <w:rFonts w:ascii="Times New Roman" w:eastAsia="Times New Roman" w:hAnsi="Times New Roman" w:cs="Times New Roman"/>
                <w:sz w:val="24"/>
                <w:szCs w:val="24"/>
                <w:lang w:val="bg-BG"/>
              </w:rPr>
              <w:t xml:space="preserve">. </w:t>
            </w:r>
            <w:r w:rsidRPr="006A513C">
              <w:rPr>
                <w:rFonts w:ascii="Times New Roman" w:eastAsia="Times New Roman" w:hAnsi="Times New Roman" w:cs="Times New Roman"/>
                <w:sz w:val="24"/>
                <w:szCs w:val="24"/>
                <w:lang w:val="bg-BG"/>
              </w:rPr>
              <w:t>Този вариант не може да преодолее посочени</w:t>
            </w:r>
            <w:r>
              <w:rPr>
                <w:rFonts w:ascii="Times New Roman" w:eastAsia="Times New Roman" w:hAnsi="Times New Roman" w:cs="Times New Roman"/>
                <w:sz w:val="24"/>
                <w:szCs w:val="24"/>
                <w:lang w:val="bg-BG"/>
              </w:rPr>
              <w:t>ят проблем</w:t>
            </w:r>
            <w:r w:rsidRPr="006A513C">
              <w:rPr>
                <w:rFonts w:ascii="Times New Roman" w:eastAsia="Times New Roman" w:hAnsi="Times New Roman" w:cs="Times New Roman"/>
                <w:sz w:val="24"/>
                <w:szCs w:val="24"/>
                <w:lang w:val="bg-BG"/>
              </w:rPr>
              <w:t xml:space="preserve"> от гледна точка на липсата на </w:t>
            </w:r>
            <w:r>
              <w:rPr>
                <w:rFonts w:ascii="Times New Roman" w:eastAsia="Times New Roman" w:hAnsi="Times New Roman" w:cs="Times New Roman"/>
                <w:sz w:val="24"/>
                <w:szCs w:val="24"/>
                <w:lang w:val="bg-BG"/>
              </w:rPr>
              <w:t xml:space="preserve">разпоредба, регламентираща </w:t>
            </w:r>
            <w:r w:rsidRPr="004E1A0D">
              <w:rPr>
                <w:rFonts w:ascii="Times New Roman" w:eastAsia="Times New Roman" w:hAnsi="Times New Roman" w:cs="Times New Roman"/>
                <w:sz w:val="24"/>
                <w:szCs w:val="24"/>
                <w:lang w:val="bg-BG"/>
              </w:rPr>
              <w:t>правомощието на председателя на ДАДРВВЗ да издава разрешение за предоставяне на копия от технически документи по чл.7, ал. 2, т. 3 от ЗДРВВЗ.</w:t>
            </w:r>
          </w:p>
          <w:p w14:paraId="2294BCD1" w14:textId="36800140" w:rsidR="00EF332D" w:rsidRDefault="00EF332D" w:rsidP="00EF332D">
            <w:pPr>
              <w:spacing w:before="120" w:after="120" w:line="240" w:lineRule="auto"/>
              <w:jc w:val="both"/>
              <w:rPr>
                <w:rFonts w:ascii="Times New Roman" w:eastAsia="Times New Roman" w:hAnsi="Times New Roman" w:cs="Times New Roman"/>
                <w:sz w:val="24"/>
                <w:szCs w:val="24"/>
                <w:lang w:val="bg-BG"/>
              </w:rPr>
            </w:pPr>
            <w:r w:rsidRPr="001D29C3">
              <w:rPr>
                <w:rFonts w:ascii="Times New Roman" w:eastAsia="Times New Roman" w:hAnsi="Times New Roman" w:cs="Times New Roman"/>
                <w:b/>
                <w:sz w:val="24"/>
                <w:szCs w:val="24"/>
                <w:lang w:val="bg-BG"/>
              </w:rPr>
              <w:t>Проблем 2.</w:t>
            </w:r>
            <w:r>
              <w:rPr>
                <w:rFonts w:ascii="Times New Roman" w:eastAsia="Times New Roman" w:hAnsi="Times New Roman" w:cs="Times New Roman"/>
                <w:sz w:val="24"/>
                <w:szCs w:val="24"/>
                <w:lang w:val="bg-BG"/>
              </w:rPr>
              <w:t xml:space="preserve"> Няма да е изпълнена препоръка на Главния инспекторат към Министерски съвет. </w:t>
            </w:r>
            <w:r w:rsidRPr="00EA6559">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Ще е налице несъответствие на функциите на инспектората с разпоредбите на чл. 46 от Закона за администрацията.</w:t>
            </w:r>
          </w:p>
          <w:p w14:paraId="3E0999B5" w14:textId="07136CED" w:rsidR="00EF332D" w:rsidRPr="006E6346" w:rsidRDefault="00EF332D" w:rsidP="00EF332D">
            <w:pPr>
              <w:spacing w:after="120" w:line="240" w:lineRule="auto"/>
              <w:rPr>
                <w:rFonts w:ascii="Times New Roman" w:eastAsia="Times New Roman" w:hAnsi="Times New Roman" w:cs="Times New Roman"/>
                <w:b/>
                <w:sz w:val="24"/>
                <w:szCs w:val="24"/>
                <w:lang w:val="bg-BG"/>
              </w:rPr>
            </w:pPr>
            <w:r w:rsidRPr="001D29C3">
              <w:rPr>
                <w:rFonts w:ascii="Times New Roman" w:eastAsia="Times New Roman" w:hAnsi="Times New Roman" w:cs="Times New Roman"/>
                <w:b/>
                <w:sz w:val="24"/>
                <w:szCs w:val="24"/>
                <w:lang w:val="bg-BG"/>
              </w:rPr>
              <w:t>Проблем 3</w:t>
            </w:r>
            <w:r>
              <w:rPr>
                <w:rFonts w:ascii="Times New Roman" w:eastAsia="Times New Roman" w:hAnsi="Times New Roman" w:cs="Times New Roman"/>
                <w:sz w:val="24"/>
                <w:szCs w:val="24"/>
                <w:lang w:val="bg-BG"/>
              </w:rPr>
              <w:t>. Щ</w:t>
            </w:r>
            <w:r w:rsidRPr="00AB5525">
              <w:rPr>
                <w:rFonts w:ascii="Times New Roman" w:eastAsia="Times New Roman" w:hAnsi="Times New Roman" w:cs="Times New Roman"/>
                <w:sz w:val="24"/>
                <w:szCs w:val="24"/>
                <w:lang w:val="bg-BG"/>
              </w:rPr>
              <w:t xml:space="preserve">е е налице празнота и несъответствие на използваните в </w:t>
            </w:r>
            <w:r>
              <w:rPr>
                <w:rFonts w:ascii="Times New Roman" w:eastAsia="Times New Roman" w:hAnsi="Times New Roman" w:cs="Times New Roman"/>
                <w:sz w:val="24"/>
                <w:szCs w:val="24"/>
                <w:lang w:val="bg-BG"/>
              </w:rPr>
              <w:t xml:space="preserve">Закона </w:t>
            </w:r>
            <w:r w:rsidRPr="00AB5525">
              <w:rPr>
                <w:rFonts w:ascii="Times New Roman" w:eastAsia="Times New Roman" w:hAnsi="Times New Roman" w:cs="Times New Roman"/>
                <w:sz w:val="24"/>
                <w:szCs w:val="24"/>
                <w:lang w:val="bg-BG"/>
              </w:rPr>
              <w:t xml:space="preserve">понятия по отношение на </w:t>
            </w:r>
            <w:r>
              <w:rPr>
                <w:rFonts w:ascii="Times New Roman" w:eastAsia="Times New Roman" w:hAnsi="Times New Roman" w:cs="Times New Roman"/>
                <w:sz w:val="24"/>
                <w:szCs w:val="24"/>
                <w:lang w:val="bg-BG"/>
              </w:rPr>
              <w:t xml:space="preserve">легалната дефиниция „медицински </w:t>
            </w:r>
            <w:r w:rsidRPr="006E6346">
              <w:rPr>
                <w:rFonts w:ascii="Times New Roman" w:eastAsia="Times New Roman" w:hAnsi="Times New Roman" w:cs="Times New Roman"/>
                <w:sz w:val="24"/>
                <w:szCs w:val="24"/>
                <w:lang w:val="bg-BG"/>
              </w:rPr>
              <w:t xml:space="preserve">изделия“ и „лични предпазни средства“, каквито агенцията създава, поддържа и съхранява. </w:t>
            </w:r>
          </w:p>
          <w:p w14:paraId="57E5A067" w14:textId="33DEFABE" w:rsidR="00E42B63" w:rsidRPr="0073166C" w:rsidRDefault="00E42B63" w:rsidP="00E42B63">
            <w:pPr>
              <w:spacing w:before="120" w:after="120" w:line="240" w:lineRule="auto"/>
              <w:jc w:val="both"/>
              <w:rPr>
                <w:rFonts w:ascii="Times New Roman" w:eastAsia="Times New Roman" w:hAnsi="Times New Roman" w:cs="Times New Roman"/>
                <w:sz w:val="24"/>
                <w:szCs w:val="24"/>
                <w:lang w:val="bg-BG"/>
              </w:rPr>
            </w:pPr>
          </w:p>
          <w:p w14:paraId="0889E8E3" w14:textId="1F47843C" w:rsidR="00E44DE0" w:rsidRPr="0073166C" w:rsidRDefault="00E42B63" w:rsidP="00E42B63">
            <w:pPr>
              <w:spacing w:after="120" w:line="240" w:lineRule="auto"/>
              <w:jc w:val="center"/>
              <w:rPr>
                <w:rFonts w:ascii="Times New Roman" w:eastAsia="Times New Roman" w:hAnsi="Times New Roman" w:cs="Times New Roman"/>
                <w:i/>
                <w:sz w:val="16"/>
                <w:szCs w:val="16"/>
                <w:lang w:val="bg-BG"/>
              </w:rPr>
            </w:pPr>
            <w:r w:rsidRPr="0073166C">
              <w:rPr>
                <w:rFonts w:ascii="Times New Roman" w:eastAsia="Times New Roman" w:hAnsi="Times New Roman" w:cs="Times New Roman"/>
                <w:i/>
                <w:sz w:val="24"/>
                <w:szCs w:val="24"/>
                <w:lang w:val="bg-BG"/>
              </w:rPr>
              <w:t xml:space="preserve"> </w:t>
            </w:r>
            <w:r w:rsidR="00E44DE0" w:rsidRPr="0073166C">
              <w:rPr>
                <w:rFonts w:ascii="Times New Roman" w:eastAsia="Times New Roman" w:hAnsi="Times New Roman" w:cs="Times New Roman"/>
                <w:i/>
                <w:sz w:val="16"/>
                <w:szCs w:val="16"/>
                <w:lang w:val="bg-BG"/>
              </w:rPr>
              <w:t>(върху всяка заинтересована страна/група заинтересовани страни)</w:t>
            </w:r>
          </w:p>
          <w:p w14:paraId="2DB7FE5E" w14:textId="78FA9F44" w:rsidR="00E44DE0" w:rsidRPr="0073166C" w:rsidRDefault="00E44DE0" w:rsidP="00E44DE0">
            <w:pPr>
              <w:spacing w:before="120" w:after="120" w:line="240" w:lineRule="auto"/>
              <w:jc w:val="both"/>
              <w:rPr>
                <w:rFonts w:ascii="Times New Roman" w:eastAsia="Times New Roman" w:hAnsi="Times New Roman" w:cs="Times New Roman"/>
                <w:b/>
                <w:sz w:val="24"/>
                <w:szCs w:val="24"/>
                <w:lang w:val="bg-BG"/>
              </w:rPr>
            </w:pPr>
            <w:r w:rsidRPr="0073166C">
              <w:rPr>
                <w:rFonts w:ascii="Times New Roman" w:eastAsia="Times New Roman" w:hAnsi="Times New Roman" w:cs="Times New Roman"/>
                <w:b/>
                <w:sz w:val="24"/>
                <w:szCs w:val="24"/>
                <w:lang w:val="bg-BG"/>
              </w:rPr>
              <w:t>Специфични въздействия:</w:t>
            </w:r>
          </w:p>
          <w:p w14:paraId="41BCEC6A" w14:textId="7CBB5C40" w:rsidR="00ED54C9" w:rsidRPr="0073166C" w:rsidRDefault="00ED54C9" w:rsidP="00E44DE0">
            <w:pPr>
              <w:spacing w:before="120" w:after="120" w:line="240" w:lineRule="auto"/>
              <w:jc w:val="both"/>
              <w:rPr>
                <w:rFonts w:ascii="Times New Roman" w:eastAsia="Times New Roman" w:hAnsi="Times New Roman" w:cs="Times New Roman"/>
                <w:sz w:val="24"/>
                <w:szCs w:val="24"/>
                <w:lang w:val="bg-BG"/>
              </w:rPr>
            </w:pPr>
            <w:r w:rsidRPr="0073166C">
              <w:rPr>
                <w:rFonts w:ascii="Times New Roman" w:eastAsia="Times New Roman" w:hAnsi="Times New Roman" w:cs="Times New Roman"/>
                <w:sz w:val="24"/>
                <w:szCs w:val="24"/>
                <w:lang w:val="bg-BG"/>
              </w:rPr>
              <w:t>Не са идентифицирани очаквани специфични въздействия.</w:t>
            </w:r>
          </w:p>
          <w:p w14:paraId="5B2F1CD7" w14:textId="77777777" w:rsidR="00D42070" w:rsidRPr="0073166C" w:rsidRDefault="00E44DE0" w:rsidP="00D42070">
            <w:pPr>
              <w:spacing w:before="120" w:after="120" w:line="240" w:lineRule="auto"/>
              <w:rPr>
                <w:rFonts w:ascii="Times New Roman" w:eastAsia="Times New Roman" w:hAnsi="Times New Roman" w:cs="Times New Roman"/>
                <w:sz w:val="24"/>
                <w:szCs w:val="24"/>
              </w:rPr>
            </w:pPr>
            <w:r w:rsidRPr="0073166C">
              <w:rPr>
                <w:rFonts w:ascii="Times New Roman" w:eastAsia="Times New Roman" w:hAnsi="Times New Roman" w:cs="Times New Roman"/>
                <w:b/>
                <w:sz w:val="24"/>
                <w:szCs w:val="24"/>
                <w:lang w:val="bg-BG"/>
              </w:rPr>
              <w:t>Въздействия върху малките и средните предприятия:</w:t>
            </w:r>
            <w:r w:rsidRPr="0073166C">
              <w:rPr>
                <w:rFonts w:ascii="Times New Roman" w:eastAsia="Times New Roman" w:hAnsi="Times New Roman" w:cs="Times New Roman"/>
                <w:sz w:val="24"/>
                <w:szCs w:val="24"/>
              </w:rPr>
              <w:t xml:space="preserve"> </w:t>
            </w:r>
          </w:p>
          <w:p w14:paraId="498CF428" w14:textId="2E966861" w:rsidR="00D42070" w:rsidRPr="0073166C" w:rsidRDefault="00E44DE0" w:rsidP="00D42070">
            <w:pPr>
              <w:spacing w:before="120" w:after="120" w:line="240" w:lineRule="auto"/>
              <w:rPr>
                <w:rFonts w:ascii="Times New Roman" w:eastAsia="Times New Roman" w:hAnsi="Times New Roman" w:cs="Times New Roman"/>
                <w:sz w:val="24"/>
                <w:szCs w:val="24"/>
                <w:lang w:val="bg-BG"/>
              </w:rPr>
            </w:pPr>
            <w:r w:rsidRPr="0073166C">
              <w:rPr>
                <w:rFonts w:ascii="Times New Roman" w:eastAsia="Times New Roman" w:hAnsi="Times New Roman" w:cs="Times New Roman"/>
                <w:sz w:val="24"/>
                <w:szCs w:val="24"/>
                <w:lang w:val="bg-BG"/>
              </w:rPr>
              <w:t xml:space="preserve"> </w:t>
            </w:r>
            <w:r w:rsidR="00D42070" w:rsidRPr="0073166C">
              <w:rPr>
                <w:rFonts w:ascii="Times New Roman" w:eastAsia="Times New Roman" w:hAnsi="Times New Roman" w:cs="Times New Roman"/>
                <w:sz w:val="24"/>
                <w:szCs w:val="24"/>
                <w:lang w:val="bg-BG"/>
              </w:rPr>
              <w:t>Не оказва въздействие върху малките и средни предприятия.</w:t>
            </w:r>
          </w:p>
          <w:p w14:paraId="2347BAEF" w14:textId="77777777" w:rsidR="00D42070" w:rsidRPr="0073166C" w:rsidRDefault="00E44DE0" w:rsidP="00D42070">
            <w:pPr>
              <w:spacing w:before="120" w:after="120" w:line="240" w:lineRule="auto"/>
              <w:rPr>
                <w:rFonts w:ascii="Times New Roman" w:eastAsia="Times New Roman" w:hAnsi="Times New Roman" w:cs="Times New Roman"/>
                <w:sz w:val="24"/>
                <w:szCs w:val="24"/>
                <w:lang w:val="bg-BG"/>
              </w:rPr>
            </w:pPr>
            <w:r w:rsidRPr="0073166C">
              <w:rPr>
                <w:rFonts w:ascii="Times New Roman" w:eastAsia="Times New Roman" w:hAnsi="Times New Roman" w:cs="Times New Roman"/>
                <w:b/>
                <w:sz w:val="24"/>
                <w:szCs w:val="24"/>
                <w:lang w:val="bg-BG"/>
              </w:rPr>
              <w:t>Административна тежест:</w:t>
            </w:r>
            <w:r w:rsidRPr="0073166C">
              <w:rPr>
                <w:rFonts w:ascii="Times New Roman" w:eastAsia="Times New Roman" w:hAnsi="Times New Roman" w:cs="Times New Roman"/>
                <w:sz w:val="24"/>
                <w:szCs w:val="24"/>
                <w:lang w:val="bg-BG"/>
              </w:rPr>
              <w:t xml:space="preserve"> </w:t>
            </w:r>
          </w:p>
          <w:p w14:paraId="7EF48EB3" w14:textId="05BE0161" w:rsidR="00E44DE0" w:rsidRPr="00076E63" w:rsidRDefault="00D42070" w:rsidP="00D42070">
            <w:pPr>
              <w:spacing w:before="120" w:after="120" w:line="240" w:lineRule="auto"/>
              <w:rPr>
                <w:rFonts w:ascii="Times New Roman" w:eastAsia="Times New Roman" w:hAnsi="Times New Roman" w:cs="Times New Roman"/>
                <w:sz w:val="24"/>
                <w:szCs w:val="24"/>
                <w:lang w:val="bg-BG"/>
              </w:rPr>
            </w:pPr>
            <w:r w:rsidRPr="0073166C">
              <w:rPr>
                <w:rFonts w:ascii="Times New Roman" w:eastAsia="Times New Roman" w:hAnsi="Times New Roman" w:cs="Times New Roman"/>
                <w:sz w:val="24"/>
                <w:szCs w:val="24"/>
                <w:lang w:val="bg-BG"/>
              </w:rPr>
              <w:t>При този вариант административната тежест не са променя.</w:t>
            </w:r>
          </w:p>
          <w:p w14:paraId="0713663C" w14:textId="77777777" w:rsidR="00E44DE0" w:rsidRPr="00076E63" w:rsidRDefault="00E44DE0" w:rsidP="00E44DE0">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t xml:space="preserve"> (въздействията върху малките и средните предприятия; административна тежест)</w:t>
            </w:r>
          </w:p>
          <w:p w14:paraId="72DE45E9" w14:textId="722C2810" w:rsidR="0078311F" w:rsidRPr="0078311F" w:rsidRDefault="0078311F" w:rsidP="0078311F">
            <w:pPr>
              <w:spacing w:after="120" w:line="240" w:lineRule="auto"/>
              <w:jc w:val="center"/>
              <w:rPr>
                <w:rFonts w:ascii="Times New Roman" w:eastAsia="Times New Roman" w:hAnsi="Times New Roman" w:cs="Times New Roman"/>
                <w:i/>
                <w:sz w:val="16"/>
                <w:szCs w:val="16"/>
                <w:lang w:val="bg-BG"/>
              </w:rPr>
            </w:pPr>
            <w:r w:rsidRPr="0078311F">
              <w:rPr>
                <w:rFonts w:ascii="Times New Roman" w:eastAsia="Times New Roman" w:hAnsi="Times New Roman" w:cs="Times New Roman"/>
                <w:i/>
                <w:sz w:val="16"/>
                <w:szCs w:val="16"/>
                <w:lang w:val="bg-BG"/>
              </w:rPr>
              <w:t>1.1. Опишете качествено (при възможност – и количествено) всички значителни потенциални икономически, социални и екологични въздействия, вкл</w:t>
            </w:r>
            <w:r w:rsidR="00064CC7">
              <w:rPr>
                <w:rFonts w:ascii="Times New Roman" w:eastAsia="Times New Roman" w:hAnsi="Times New Roman" w:cs="Times New Roman"/>
                <w:i/>
                <w:sz w:val="16"/>
                <w:szCs w:val="16"/>
                <w:lang w:val="bg-BG"/>
              </w:rPr>
              <w:t>ючително</w:t>
            </w:r>
            <w:r w:rsidRPr="0078311F">
              <w:rPr>
                <w:rFonts w:ascii="Times New Roman" w:eastAsia="Times New Roman" w:hAnsi="Times New Roman" w:cs="Times New Roman"/>
                <w:i/>
                <w:sz w:val="16"/>
                <w:szCs w:val="16"/>
                <w:lang w:val="bg-BG"/>
              </w:rPr>
              <w:t xml:space="preserve"> върху всяка заинтересована страна/група заинтересовани страни. Пояснете кои въздействия се очаква да бъдат значителни и кои второстепенни.</w:t>
            </w:r>
          </w:p>
          <w:p w14:paraId="02DA4B20" w14:textId="77777777" w:rsidR="00E44DE0" w:rsidRDefault="0078311F" w:rsidP="0078311F">
            <w:pPr>
              <w:spacing w:after="120" w:line="240" w:lineRule="auto"/>
              <w:jc w:val="center"/>
              <w:rPr>
                <w:rFonts w:ascii="Times New Roman" w:eastAsia="Times New Roman" w:hAnsi="Times New Roman" w:cs="Times New Roman"/>
                <w:i/>
                <w:sz w:val="16"/>
                <w:szCs w:val="16"/>
                <w:lang w:val="bg-BG"/>
              </w:rPr>
            </w:pPr>
            <w:r w:rsidRPr="0078311F">
              <w:rPr>
                <w:rFonts w:ascii="Times New Roman" w:eastAsia="Times New Roman" w:hAnsi="Times New Roman" w:cs="Times New Roman"/>
                <w:i/>
                <w:sz w:val="16"/>
                <w:szCs w:val="16"/>
                <w:lang w:val="bg-BG"/>
              </w:rPr>
              <w:t>1.2. Опишете специфичните въздействия с акцент върху малките и средните предприятия и административната тежест (задължения за информиране, такси, регулаторни режими, административни услуги и др.)</w:t>
            </w:r>
          </w:p>
          <w:p w14:paraId="349570A1" w14:textId="77777777" w:rsidR="00D42070" w:rsidRDefault="00D42070" w:rsidP="0078311F">
            <w:pPr>
              <w:spacing w:after="120" w:line="240" w:lineRule="auto"/>
              <w:jc w:val="center"/>
              <w:rPr>
                <w:rFonts w:ascii="Times New Roman" w:eastAsia="Times New Roman" w:hAnsi="Times New Roman" w:cs="Times New Roman"/>
                <w:i/>
                <w:sz w:val="16"/>
                <w:szCs w:val="16"/>
                <w:lang w:val="bg-BG"/>
              </w:rPr>
            </w:pPr>
          </w:p>
          <w:p w14:paraId="7122E6F9" w14:textId="77777777" w:rsidR="00D42070" w:rsidRDefault="00D42070" w:rsidP="0078311F">
            <w:pPr>
              <w:spacing w:after="120" w:line="240" w:lineRule="auto"/>
              <w:jc w:val="center"/>
              <w:rPr>
                <w:rFonts w:ascii="Times New Roman" w:eastAsia="Times New Roman" w:hAnsi="Times New Roman" w:cs="Times New Roman"/>
                <w:i/>
                <w:sz w:val="16"/>
                <w:szCs w:val="16"/>
                <w:lang w:val="bg-BG"/>
              </w:rPr>
            </w:pPr>
          </w:p>
          <w:p w14:paraId="35DBE519" w14:textId="77777777" w:rsidR="00D42070" w:rsidRDefault="00D42070" w:rsidP="0078311F">
            <w:pPr>
              <w:spacing w:after="120" w:line="240" w:lineRule="auto"/>
              <w:jc w:val="center"/>
              <w:rPr>
                <w:rFonts w:ascii="Times New Roman" w:eastAsia="Times New Roman" w:hAnsi="Times New Roman" w:cs="Times New Roman"/>
                <w:i/>
                <w:sz w:val="16"/>
                <w:szCs w:val="16"/>
                <w:lang w:val="bg-BG"/>
              </w:rPr>
            </w:pPr>
          </w:p>
          <w:p w14:paraId="27CA0F72" w14:textId="7D11FB20" w:rsidR="00D42070" w:rsidRPr="00C93DF1" w:rsidRDefault="00D42070" w:rsidP="0078311F">
            <w:pPr>
              <w:spacing w:after="120" w:line="240" w:lineRule="auto"/>
              <w:jc w:val="center"/>
              <w:rPr>
                <w:rFonts w:ascii="Times New Roman" w:eastAsia="Times New Roman" w:hAnsi="Times New Roman" w:cs="Times New Roman"/>
                <w:i/>
                <w:sz w:val="20"/>
                <w:szCs w:val="20"/>
                <w:lang w:val="bg-BG"/>
              </w:rPr>
            </w:pPr>
          </w:p>
        </w:tc>
      </w:tr>
      <w:tr w:rsidR="00076E63" w:rsidRPr="003C124D" w14:paraId="061F8D4E" w14:textId="77777777" w:rsidTr="00C93DF1">
        <w:tc>
          <w:tcPr>
            <w:tcW w:w="10266" w:type="dxa"/>
            <w:gridSpan w:val="3"/>
          </w:tcPr>
          <w:p w14:paraId="427D7AC1" w14:textId="77777777" w:rsidR="00076E63" w:rsidRPr="00BC7753" w:rsidRDefault="00076E63" w:rsidP="00076E63">
            <w:pPr>
              <w:spacing w:before="120" w:after="120" w:line="240" w:lineRule="auto"/>
              <w:jc w:val="both"/>
              <w:rPr>
                <w:rFonts w:ascii="Times New Roman" w:eastAsia="Times New Roman" w:hAnsi="Times New Roman" w:cs="Times New Roman"/>
                <w:b/>
                <w:sz w:val="24"/>
                <w:szCs w:val="24"/>
                <w:lang w:val="bg-BG"/>
              </w:rPr>
            </w:pPr>
            <w:r w:rsidRPr="00BC7753">
              <w:rPr>
                <w:rFonts w:ascii="Times New Roman" w:eastAsia="Times New Roman" w:hAnsi="Times New Roman" w:cs="Times New Roman"/>
                <w:b/>
                <w:sz w:val="24"/>
                <w:szCs w:val="24"/>
                <w:lang w:val="bg-BG"/>
              </w:rPr>
              <w:lastRenderedPageBreak/>
              <w:t>5. Сравняване на вариантите:</w:t>
            </w:r>
          </w:p>
          <w:p w14:paraId="62DB1BC6" w14:textId="77777777" w:rsidR="00076E63" w:rsidRPr="00BC7753" w:rsidRDefault="00064387" w:rsidP="00076E63">
            <w:pPr>
              <w:spacing w:before="120" w:after="120" w:line="240" w:lineRule="auto"/>
              <w:jc w:val="both"/>
              <w:rPr>
                <w:rFonts w:ascii="Times New Roman" w:eastAsia="Times New Roman" w:hAnsi="Times New Roman" w:cs="Times New Roman"/>
                <w:sz w:val="24"/>
                <w:szCs w:val="24"/>
                <w:lang w:val="bg-BG"/>
              </w:rPr>
            </w:pPr>
            <w:r w:rsidRPr="00BC7753">
              <w:rPr>
                <w:rFonts w:ascii="Times New Roman" w:eastAsia="Times New Roman" w:hAnsi="Times New Roman" w:cs="Times New Roman"/>
                <w:b/>
                <w:sz w:val="24"/>
                <w:szCs w:val="24"/>
                <w:lang w:val="bg-BG"/>
              </w:rPr>
              <w:t xml:space="preserve">Степени на </w:t>
            </w:r>
            <w:r w:rsidR="00512211" w:rsidRPr="00BC7753">
              <w:rPr>
                <w:rFonts w:ascii="Times New Roman" w:eastAsia="Times New Roman" w:hAnsi="Times New Roman" w:cs="Times New Roman"/>
                <w:b/>
                <w:sz w:val="24"/>
                <w:szCs w:val="24"/>
                <w:lang w:val="bg-BG"/>
              </w:rPr>
              <w:t>изпълнение по критерии</w:t>
            </w:r>
            <w:r w:rsidRPr="00BC7753">
              <w:rPr>
                <w:rFonts w:ascii="Times New Roman" w:eastAsia="Times New Roman" w:hAnsi="Times New Roman" w:cs="Times New Roman"/>
                <w:b/>
                <w:sz w:val="24"/>
                <w:szCs w:val="24"/>
                <w:lang w:val="bg-BG"/>
              </w:rPr>
              <w:t>:</w:t>
            </w:r>
            <w:r w:rsidRPr="00BC7753">
              <w:rPr>
                <w:rFonts w:ascii="Times New Roman" w:eastAsia="Times New Roman" w:hAnsi="Times New Roman" w:cs="Times New Roman"/>
                <w:sz w:val="24"/>
                <w:szCs w:val="24"/>
                <w:lang w:val="bg-BG"/>
              </w:rPr>
              <w:t xml:space="preserve"> 1) висока; 2) средна; 3) ниска.</w:t>
            </w:r>
          </w:p>
          <w:p w14:paraId="0AC556B8" w14:textId="19F1EE2E" w:rsidR="004E4FD6" w:rsidRPr="00BC7753" w:rsidRDefault="004E4FD6" w:rsidP="00076E63">
            <w:pPr>
              <w:spacing w:before="120" w:after="120" w:line="240" w:lineRule="auto"/>
              <w:jc w:val="both"/>
              <w:rPr>
                <w:rFonts w:ascii="Times New Roman" w:eastAsia="Times New Roman" w:hAnsi="Times New Roman" w:cs="Times New Roman"/>
                <w:b/>
                <w:sz w:val="24"/>
                <w:szCs w:val="24"/>
                <w:lang w:val="bg-BG"/>
              </w:rPr>
            </w:pPr>
          </w:p>
          <w:tbl>
            <w:tblPr>
              <w:tblW w:w="0" w:type="auto"/>
              <w:tblInd w:w="5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1088"/>
              <w:gridCol w:w="2360"/>
              <w:gridCol w:w="1444"/>
              <w:gridCol w:w="1576"/>
              <w:gridCol w:w="3000"/>
            </w:tblGrid>
            <w:tr w:rsidR="00A66B09" w:rsidRPr="00BC7753" w14:paraId="30607C91" w14:textId="77777777" w:rsidTr="000B18D5">
              <w:trPr>
                <w:trHeight w:val="357"/>
              </w:trPr>
              <w:tc>
                <w:tcPr>
                  <w:tcW w:w="3448" w:type="dxa"/>
                  <w:gridSpan w:val="2"/>
                  <w:tcBorders>
                    <w:top w:val="single" w:sz="12" w:space="0" w:color="auto"/>
                    <w:left w:val="single" w:sz="12" w:space="0" w:color="auto"/>
                    <w:bottom w:val="single" w:sz="12" w:space="0" w:color="auto"/>
                    <w:right w:val="single" w:sz="12" w:space="0" w:color="auto"/>
                    <w:tl2br w:val="single" w:sz="12" w:space="0" w:color="auto"/>
                  </w:tcBorders>
                  <w:shd w:val="clear" w:color="auto" w:fill="D9D9D9"/>
                </w:tcPr>
                <w:p w14:paraId="4F9C97E0" w14:textId="77777777" w:rsidR="00A66B09" w:rsidRPr="00BC7753" w:rsidRDefault="00A66B09" w:rsidP="00076E63">
                  <w:pPr>
                    <w:spacing w:after="0" w:line="240" w:lineRule="auto"/>
                    <w:contextualSpacing/>
                    <w:jc w:val="center"/>
                    <w:rPr>
                      <w:rFonts w:ascii="Times New Roman" w:eastAsia="Times New Roman" w:hAnsi="Times New Roman" w:cs="Times New Roman"/>
                      <w:b/>
                      <w:sz w:val="20"/>
                      <w:szCs w:val="20"/>
                      <w:lang w:val="bg-BG"/>
                    </w:rPr>
                  </w:pPr>
                </w:p>
              </w:tc>
              <w:tc>
                <w:tcPr>
                  <w:tcW w:w="1444" w:type="dxa"/>
                  <w:tcBorders>
                    <w:top w:val="single" w:sz="12" w:space="0" w:color="auto"/>
                    <w:left w:val="single" w:sz="12" w:space="0" w:color="auto"/>
                    <w:bottom w:val="single" w:sz="12" w:space="0" w:color="auto"/>
                    <w:right w:val="single" w:sz="12" w:space="0" w:color="auto"/>
                  </w:tcBorders>
                  <w:shd w:val="clear" w:color="auto" w:fill="D9D9D9"/>
                  <w:vAlign w:val="center"/>
                </w:tcPr>
                <w:p w14:paraId="457B4DB5" w14:textId="77777777" w:rsidR="00A66B09" w:rsidRPr="00BC7753" w:rsidRDefault="00A66B09" w:rsidP="00076E63">
                  <w:pPr>
                    <w:spacing w:after="0" w:line="240" w:lineRule="auto"/>
                    <w:ind w:left="-160"/>
                    <w:contextualSpacing/>
                    <w:jc w:val="center"/>
                    <w:rPr>
                      <w:rFonts w:ascii="Times New Roman" w:eastAsia="Times New Roman" w:hAnsi="Times New Roman" w:cs="Times New Roman"/>
                      <w:b/>
                      <w:sz w:val="20"/>
                      <w:szCs w:val="20"/>
                      <w:lang w:val="bg-BG"/>
                    </w:rPr>
                  </w:pPr>
                  <w:r w:rsidRPr="00BC7753">
                    <w:rPr>
                      <w:rFonts w:ascii="Times New Roman" w:eastAsia="Times New Roman" w:hAnsi="Times New Roman" w:cs="Times New Roman"/>
                      <w:b/>
                      <w:sz w:val="20"/>
                      <w:szCs w:val="20"/>
                      <w:lang w:val="bg-BG"/>
                    </w:rPr>
                    <w:t>Вариант</w:t>
                  </w:r>
                </w:p>
                <w:p w14:paraId="2660F0B9" w14:textId="77777777" w:rsidR="00A66B09" w:rsidRPr="00BC7753" w:rsidRDefault="00A66B09" w:rsidP="00076E63">
                  <w:pPr>
                    <w:spacing w:after="0" w:line="240" w:lineRule="auto"/>
                    <w:ind w:left="-160"/>
                    <w:contextualSpacing/>
                    <w:jc w:val="center"/>
                    <w:rPr>
                      <w:rFonts w:ascii="Times New Roman" w:eastAsia="Times New Roman" w:hAnsi="Times New Roman" w:cs="Times New Roman"/>
                      <w:b/>
                      <w:sz w:val="20"/>
                      <w:szCs w:val="20"/>
                      <w:lang w:val="bg-BG"/>
                    </w:rPr>
                  </w:pPr>
                  <w:r w:rsidRPr="00BC7753">
                    <w:rPr>
                      <w:rFonts w:ascii="Times New Roman" w:eastAsia="Times New Roman" w:hAnsi="Times New Roman" w:cs="Times New Roman"/>
                      <w:b/>
                      <w:sz w:val="20"/>
                      <w:szCs w:val="20"/>
                      <w:lang w:val="bg-BG"/>
                    </w:rPr>
                    <w:t xml:space="preserve"> „Без действие“</w:t>
                  </w:r>
                </w:p>
              </w:tc>
              <w:tc>
                <w:tcPr>
                  <w:tcW w:w="1576" w:type="dxa"/>
                  <w:tcBorders>
                    <w:top w:val="single" w:sz="12" w:space="0" w:color="auto"/>
                    <w:left w:val="single" w:sz="12" w:space="0" w:color="auto"/>
                    <w:bottom w:val="single" w:sz="12" w:space="0" w:color="auto"/>
                    <w:right w:val="single" w:sz="12" w:space="0" w:color="auto"/>
                  </w:tcBorders>
                  <w:shd w:val="clear" w:color="auto" w:fill="D9D9D9"/>
                  <w:vAlign w:val="center"/>
                </w:tcPr>
                <w:p w14:paraId="6FFFA61F" w14:textId="460216F6" w:rsidR="00A66B09" w:rsidRPr="00BC7753" w:rsidRDefault="00A66B09" w:rsidP="00076E63">
                  <w:pPr>
                    <w:spacing w:after="0" w:line="240" w:lineRule="auto"/>
                    <w:ind w:left="-160"/>
                    <w:contextualSpacing/>
                    <w:jc w:val="center"/>
                    <w:rPr>
                      <w:rFonts w:ascii="Times New Roman" w:eastAsia="Times New Roman" w:hAnsi="Times New Roman" w:cs="Times New Roman"/>
                      <w:b/>
                      <w:sz w:val="20"/>
                      <w:szCs w:val="20"/>
                      <w:lang w:val="bg-BG"/>
                    </w:rPr>
                  </w:pPr>
                  <w:r w:rsidRPr="00BC7753">
                    <w:rPr>
                      <w:rFonts w:ascii="Times New Roman" w:eastAsia="Times New Roman" w:hAnsi="Times New Roman" w:cs="Times New Roman"/>
                      <w:b/>
                      <w:sz w:val="20"/>
                      <w:szCs w:val="20"/>
                      <w:lang w:val="bg-BG"/>
                    </w:rPr>
                    <w:t>Вариант „Нормативна намеса“</w:t>
                  </w:r>
                </w:p>
              </w:tc>
              <w:tc>
                <w:tcPr>
                  <w:tcW w:w="3000" w:type="dxa"/>
                  <w:tcBorders>
                    <w:top w:val="single" w:sz="12" w:space="0" w:color="auto"/>
                    <w:left w:val="single" w:sz="12" w:space="0" w:color="auto"/>
                    <w:bottom w:val="single" w:sz="12" w:space="0" w:color="auto"/>
                    <w:right w:val="single" w:sz="12" w:space="0" w:color="auto"/>
                  </w:tcBorders>
                  <w:shd w:val="clear" w:color="auto" w:fill="D9D9D9"/>
                  <w:vAlign w:val="center"/>
                </w:tcPr>
                <w:p w14:paraId="3D94E6F4" w14:textId="06FED6C5" w:rsidR="00A66B09" w:rsidRPr="00BC7753" w:rsidRDefault="00A66B09" w:rsidP="00076E63">
                  <w:pPr>
                    <w:spacing w:after="0" w:line="240" w:lineRule="auto"/>
                    <w:contextualSpacing/>
                    <w:jc w:val="center"/>
                    <w:rPr>
                      <w:rFonts w:ascii="Times New Roman" w:eastAsia="Times New Roman" w:hAnsi="Times New Roman" w:cs="Times New Roman"/>
                      <w:b/>
                      <w:sz w:val="20"/>
                      <w:szCs w:val="20"/>
                      <w:lang w:val="bg-BG"/>
                    </w:rPr>
                  </w:pPr>
                  <w:r w:rsidRPr="00BC7753">
                    <w:rPr>
                      <w:rFonts w:ascii="Times New Roman" w:eastAsia="Times New Roman" w:hAnsi="Times New Roman" w:cs="Times New Roman"/>
                      <w:b/>
                      <w:sz w:val="20"/>
                      <w:szCs w:val="20"/>
                      <w:lang w:val="bg-BG"/>
                    </w:rPr>
                    <w:t>Вариант „Ненормативна намеса“</w:t>
                  </w:r>
                </w:p>
              </w:tc>
            </w:tr>
            <w:tr w:rsidR="00A66B09" w:rsidRPr="00BC7753" w14:paraId="4A8C5A32" w14:textId="77777777" w:rsidTr="000B18D5">
              <w:trPr>
                <w:trHeight w:val="580"/>
              </w:trPr>
              <w:tc>
                <w:tcPr>
                  <w:tcW w:w="1088" w:type="dxa"/>
                  <w:tcBorders>
                    <w:top w:val="single" w:sz="12" w:space="0" w:color="auto"/>
                    <w:left w:val="single" w:sz="12" w:space="0" w:color="auto"/>
                    <w:right w:val="single" w:sz="12" w:space="0" w:color="auto"/>
                  </w:tcBorders>
                  <w:shd w:val="clear" w:color="auto" w:fill="D9D9D9" w:themeFill="background1" w:themeFillShade="D9"/>
                  <w:textDirection w:val="btLr"/>
                  <w:vAlign w:val="center"/>
                </w:tcPr>
                <w:p w14:paraId="52FE6969" w14:textId="77777777" w:rsidR="00A66B09" w:rsidRPr="00BC7753" w:rsidRDefault="00A66B09" w:rsidP="00C93DF1">
                  <w:pPr>
                    <w:widowControl w:val="0"/>
                    <w:kinsoku w:val="0"/>
                    <w:overflowPunct w:val="0"/>
                    <w:autoSpaceDE w:val="0"/>
                    <w:autoSpaceDN w:val="0"/>
                    <w:adjustRightInd w:val="0"/>
                    <w:spacing w:before="28" w:after="0" w:line="240" w:lineRule="auto"/>
                    <w:ind w:left="113" w:right="113"/>
                    <w:jc w:val="center"/>
                    <w:rPr>
                      <w:rFonts w:ascii="Times New Roman" w:eastAsia="Times New Roman" w:hAnsi="Times New Roman" w:cs="Times New Roman"/>
                      <w:w w:val="105"/>
                      <w:sz w:val="20"/>
                      <w:szCs w:val="20"/>
                      <w:lang w:val="bg-BG"/>
                    </w:rPr>
                  </w:pPr>
                  <w:r w:rsidRPr="00BC7753">
                    <w:rPr>
                      <w:rFonts w:ascii="Times New Roman" w:eastAsia="Times New Roman" w:hAnsi="Times New Roman" w:cs="Times New Roman"/>
                      <w:b/>
                      <w:bCs/>
                      <w:i/>
                      <w:iCs/>
                      <w:sz w:val="20"/>
                      <w:szCs w:val="20"/>
                      <w:lang w:val="bg-BG"/>
                    </w:rPr>
                    <w:t>Ефективност</w:t>
                  </w:r>
                </w:p>
              </w:tc>
              <w:tc>
                <w:tcPr>
                  <w:tcW w:w="2360" w:type="dxa"/>
                  <w:tcBorders>
                    <w:top w:val="single" w:sz="12" w:space="0" w:color="auto"/>
                    <w:left w:val="single" w:sz="12" w:space="0" w:color="auto"/>
                    <w:bottom w:val="single" w:sz="12" w:space="0" w:color="auto"/>
                    <w:right w:val="single" w:sz="12" w:space="0" w:color="auto"/>
                  </w:tcBorders>
                  <w:shd w:val="clear" w:color="auto" w:fill="FFFFFF"/>
                  <w:vAlign w:val="center"/>
                </w:tcPr>
                <w:p w14:paraId="79362EF1" w14:textId="77777777" w:rsidR="000B18D5" w:rsidRPr="000B18D5" w:rsidRDefault="000B18D5" w:rsidP="000B18D5">
                  <w:pPr>
                    <w:spacing w:after="120" w:line="240" w:lineRule="auto"/>
                    <w:jc w:val="both"/>
                    <w:rPr>
                      <w:rFonts w:ascii="Times New Roman" w:eastAsia="Times New Roman" w:hAnsi="Times New Roman" w:cs="Times New Roman"/>
                      <w:sz w:val="20"/>
                      <w:szCs w:val="20"/>
                      <w:lang w:val="bg-BG" w:eastAsia="bg-BG"/>
                    </w:rPr>
                  </w:pPr>
                  <w:r w:rsidRPr="000B18D5">
                    <w:rPr>
                      <w:rFonts w:ascii="Times New Roman" w:eastAsia="Times New Roman" w:hAnsi="Times New Roman" w:cs="Times New Roman"/>
                      <w:b/>
                      <w:sz w:val="20"/>
                      <w:szCs w:val="20"/>
                      <w:lang w:val="bg-BG"/>
                    </w:rPr>
                    <w:t xml:space="preserve">Цел 1 </w:t>
                  </w:r>
                  <w:r w:rsidRPr="000B18D5">
                    <w:rPr>
                      <w:rFonts w:ascii="Times New Roman" w:eastAsia="Times New Roman" w:hAnsi="Times New Roman" w:cs="Times New Roman"/>
                      <w:sz w:val="20"/>
                      <w:szCs w:val="20"/>
                      <w:lang w:val="bg-BG" w:eastAsia="bg-BG"/>
                    </w:rPr>
                    <w:t>Регламентиране на 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ЦТБ с. Соколово към ДА ДРВВЗ.</w:t>
                  </w:r>
                </w:p>
                <w:p w14:paraId="2EB3D434" w14:textId="77777777" w:rsidR="000B18D5" w:rsidRPr="001D29C3" w:rsidRDefault="000B18D5" w:rsidP="001D29C3">
                  <w:pPr>
                    <w:spacing w:before="120" w:after="120" w:line="240" w:lineRule="auto"/>
                    <w:jc w:val="both"/>
                    <w:rPr>
                      <w:rFonts w:ascii="Times New Roman" w:eastAsia="Times New Roman" w:hAnsi="Times New Roman" w:cs="Times New Roman"/>
                      <w:sz w:val="20"/>
                      <w:szCs w:val="20"/>
                      <w:lang w:val="bg-BG"/>
                    </w:rPr>
                  </w:pPr>
                  <w:r w:rsidRPr="000B18D5">
                    <w:rPr>
                      <w:rFonts w:ascii="Times New Roman" w:eastAsia="Times New Roman" w:hAnsi="Times New Roman" w:cs="Times New Roman"/>
                      <w:b/>
                      <w:sz w:val="20"/>
                      <w:szCs w:val="20"/>
                      <w:lang w:val="bg-BG"/>
                    </w:rPr>
                    <w:t xml:space="preserve">Цел 2 </w:t>
                  </w:r>
                  <w:r w:rsidRPr="000B18D5">
                    <w:rPr>
                      <w:rFonts w:ascii="Times New Roman" w:eastAsia="Times New Roman" w:hAnsi="Times New Roman" w:cs="Times New Roman"/>
                      <w:sz w:val="20"/>
                      <w:szCs w:val="20"/>
                      <w:lang w:val="bg-BG"/>
                    </w:rPr>
                    <w:t xml:space="preserve">Актуализиране на </w:t>
                  </w:r>
                  <w:r w:rsidRPr="001D29C3">
                    <w:rPr>
                      <w:rFonts w:ascii="Times New Roman" w:eastAsia="Times New Roman" w:hAnsi="Times New Roman" w:cs="Times New Roman"/>
                      <w:sz w:val="20"/>
                      <w:szCs w:val="20"/>
                      <w:lang w:val="bg-BG"/>
                    </w:rPr>
                    <w:t xml:space="preserve"> чл. 27, 28, 31 и 32 от ЗДРВВЗ </w:t>
                  </w:r>
                  <w:r w:rsidRPr="000B18D5">
                    <w:rPr>
                      <w:rFonts w:ascii="Times New Roman" w:eastAsia="Times New Roman" w:hAnsi="Times New Roman" w:cs="Times New Roman"/>
                      <w:sz w:val="20"/>
                      <w:szCs w:val="20"/>
                      <w:lang w:val="bg-BG"/>
                    </w:rPr>
                    <w:t>по отношение функциите на Инспектората с чл. 46 от Закона за администрацията.</w:t>
                  </w:r>
                  <w:r w:rsidRPr="001D29C3">
                    <w:rPr>
                      <w:rFonts w:ascii="Times New Roman" w:eastAsia="Times New Roman" w:hAnsi="Times New Roman" w:cs="Times New Roman"/>
                      <w:sz w:val="20"/>
                      <w:szCs w:val="20"/>
                      <w:lang w:val="bg-BG"/>
                    </w:rPr>
                    <w:t xml:space="preserve"> </w:t>
                  </w:r>
                  <w:r w:rsidRPr="000B18D5">
                    <w:rPr>
                      <w:rFonts w:ascii="Times New Roman" w:eastAsia="Times New Roman" w:hAnsi="Times New Roman" w:cs="Times New Roman"/>
                      <w:sz w:val="20"/>
                      <w:szCs w:val="20"/>
                      <w:lang w:val="bg-BG"/>
                    </w:rPr>
                    <w:t>Постигането на тази цел ще отстрани съществуващи към момента несъответствия между функциите на Инспектората и разпоредбата на чл. 46 от Закона за администрацията.</w:t>
                  </w:r>
                </w:p>
                <w:p w14:paraId="43E0A416" w14:textId="77777777" w:rsidR="000B18D5" w:rsidRPr="001D29C3" w:rsidRDefault="000B18D5" w:rsidP="000B18D5">
                  <w:pPr>
                    <w:spacing w:before="120" w:after="120" w:line="240" w:lineRule="auto"/>
                    <w:jc w:val="both"/>
                    <w:rPr>
                      <w:rFonts w:ascii="Times New Roman" w:eastAsia="Times New Roman" w:hAnsi="Times New Roman" w:cs="Times New Roman"/>
                      <w:sz w:val="20"/>
                      <w:szCs w:val="20"/>
                      <w:lang w:val="bg-BG"/>
                    </w:rPr>
                  </w:pPr>
                  <w:r w:rsidRPr="001D29C3">
                    <w:rPr>
                      <w:rFonts w:ascii="Times New Roman" w:eastAsia="Times New Roman" w:hAnsi="Times New Roman" w:cs="Times New Roman"/>
                      <w:b/>
                      <w:sz w:val="20"/>
                      <w:szCs w:val="20"/>
                      <w:lang w:val="bg-BG"/>
                    </w:rPr>
                    <w:t>Цел 3</w:t>
                  </w:r>
                  <w:r w:rsidRPr="001D29C3">
                    <w:rPr>
                      <w:rFonts w:ascii="Times New Roman" w:eastAsia="Times New Roman" w:hAnsi="Times New Roman" w:cs="Times New Roman"/>
                      <w:sz w:val="20"/>
                      <w:szCs w:val="20"/>
                      <w:lang w:val="bg-BG"/>
                    </w:rPr>
                    <w:t xml:space="preserve"> Допълване и хармонизиране на понятията от групата на медицинските резерви с легалните дефиниции приети в Закона за лекарствените продукти в хуманната медицина, Закона за медицински изделия и Закона за ветеринарномедицинската дейност.</w:t>
                  </w:r>
                </w:p>
                <w:p w14:paraId="051EC314" w14:textId="2598FD32" w:rsidR="00A66B09" w:rsidRPr="000B18D5" w:rsidRDefault="00A66B09" w:rsidP="0046287C">
                  <w:pPr>
                    <w:widowControl w:val="0"/>
                    <w:kinsoku w:val="0"/>
                    <w:overflowPunct w:val="0"/>
                    <w:autoSpaceDE w:val="0"/>
                    <w:autoSpaceDN w:val="0"/>
                    <w:adjustRightInd w:val="0"/>
                    <w:spacing w:before="28" w:after="0" w:line="240" w:lineRule="auto"/>
                    <w:ind w:left="113"/>
                    <w:rPr>
                      <w:rFonts w:ascii="Times New Roman" w:eastAsia="Times New Roman" w:hAnsi="Times New Roman" w:cs="Times New Roman"/>
                      <w:w w:val="111"/>
                      <w:sz w:val="20"/>
                      <w:szCs w:val="20"/>
                      <w:lang w:val="bg-BG"/>
                    </w:rPr>
                  </w:pPr>
                </w:p>
              </w:tc>
              <w:tc>
                <w:tcPr>
                  <w:tcW w:w="1444" w:type="dxa"/>
                  <w:tcBorders>
                    <w:top w:val="single" w:sz="12" w:space="0" w:color="auto"/>
                    <w:left w:val="single" w:sz="12" w:space="0" w:color="auto"/>
                    <w:bottom w:val="single" w:sz="12" w:space="0" w:color="auto"/>
                    <w:right w:val="single" w:sz="12" w:space="0" w:color="auto"/>
                  </w:tcBorders>
                  <w:shd w:val="clear" w:color="auto" w:fill="FFFFFF"/>
                  <w:vAlign w:val="center"/>
                </w:tcPr>
                <w:p w14:paraId="082E9941" w14:textId="14C5536A" w:rsidR="00A66B09" w:rsidRPr="00BC7753" w:rsidRDefault="00A66B09" w:rsidP="00512211">
                  <w:pPr>
                    <w:widowControl w:val="0"/>
                    <w:kinsoku w:val="0"/>
                    <w:overflowPunct w:val="0"/>
                    <w:autoSpaceDE w:val="0"/>
                    <w:autoSpaceDN w:val="0"/>
                    <w:adjustRightInd w:val="0"/>
                    <w:spacing w:before="28" w:after="0" w:line="240" w:lineRule="auto"/>
                    <w:ind w:right="1"/>
                    <w:jc w:val="center"/>
                    <w:rPr>
                      <w:rFonts w:ascii="Times New Roman" w:eastAsia="Times New Roman" w:hAnsi="Times New Roman" w:cs="Times New Roman"/>
                      <w:w w:val="111"/>
                      <w:sz w:val="20"/>
                      <w:szCs w:val="20"/>
                      <w:lang w:val="bg-BG"/>
                    </w:rPr>
                  </w:pPr>
                  <w:r w:rsidRPr="00BC7753">
                    <w:rPr>
                      <w:rFonts w:ascii="Times New Roman" w:eastAsia="Times New Roman" w:hAnsi="Times New Roman" w:cs="Times New Roman"/>
                      <w:w w:val="111"/>
                      <w:sz w:val="20"/>
                      <w:szCs w:val="20"/>
                      <w:lang w:val="bg-BG"/>
                    </w:rPr>
                    <w:t>ниска</w:t>
                  </w:r>
                </w:p>
              </w:tc>
              <w:tc>
                <w:tcPr>
                  <w:tcW w:w="1576" w:type="dxa"/>
                  <w:tcBorders>
                    <w:top w:val="single" w:sz="12" w:space="0" w:color="auto"/>
                    <w:left w:val="single" w:sz="12" w:space="0" w:color="auto"/>
                    <w:bottom w:val="single" w:sz="12" w:space="0" w:color="auto"/>
                    <w:right w:val="single" w:sz="12" w:space="0" w:color="auto"/>
                  </w:tcBorders>
                  <w:shd w:val="clear" w:color="auto" w:fill="FFFFFF"/>
                  <w:vAlign w:val="center"/>
                </w:tcPr>
                <w:p w14:paraId="7EBA14EC" w14:textId="5580DE85" w:rsidR="00A66B09" w:rsidRPr="00BC7753" w:rsidRDefault="00A66B09" w:rsidP="00512211">
                  <w:pPr>
                    <w:widowControl w:val="0"/>
                    <w:kinsoku w:val="0"/>
                    <w:overflowPunct w:val="0"/>
                    <w:autoSpaceDE w:val="0"/>
                    <w:autoSpaceDN w:val="0"/>
                    <w:adjustRightInd w:val="0"/>
                    <w:spacing w:before="28" w:after="0" w:line="240" w:lineRule="auto"/>
                    <w:ind w:right="1"/>
                    <w:jc w:val="center"/>
                    <w:rPr>
                      <w:rFonts w:ascii="Times New Roman" w:eastAsia="Times New Roman" w:hAnsi="Times New Roman" w:cs="Times New Roman"/>
                      <w:w w:val="111"/>
                      <w:sz w:val="20"/>
                      <w:szCs w:val="20"/>
                      <w:lang w:val="bg-BG"/>
                    </w:rPr>
                  </w:pPr>
                  <w:r w:rsidRPr="00BC7753">
                    <w:rPr>
                      <w:rFonts w:ascii="Times New Roman" w:eastAsia="Times New Roman" w:hAnsi="Times New Roman" w:cs="Times New Roman"/>
                      <w:w w:val="111"/>
                      <w:sz w:val="20"/>
                      <w:szCs w:val="20"/>
                      <w:lang w:val="bg-BG"/>
                    </w:rPr>
                    <w:t xml:space="preserve">Висока </w:t>
                  </w:r>
                </w:p>
              </w:tc>
              <w:tc>
                <w:tcPr>
                  <w:tcW w:w="3000" w:type="dxa"/>
                  <w:tcBorders>
                    <w:top w:val="single" w:sz="12" w:space="0" w:color="auto"/>
                    <w:left w:val="single" w:sz="12" w:space="0" w:color="auto"/>
                    <w:bottom w:val="single" w:sz="12" w:space="0" w:color="auto"/>
                    <w:right w:val="single" w:sz="12" w:space="0" w:color="auto"/>
                  </w:tcBorders>
                  <w:shd w:val="clear" w:color="auto" w:fill="FFFFFF"/>
                  <w:vAlign w:val="center"/>
                </w:tcPr>
                <w:p w14:paraId="43C1986C" w14:textId="54A1B6EB" w:rsidR="00A66B09" w:rsidRPr="00BC7753" w:rsidRDefault="00A66B09" w:rsidP="00512211">
                  <w:pPr>
                    <w:widowControl w:val="0"/>
                    <w:kinsoku w:val="0"/>
                    <w:overflowPunct w:val="0"/>
                    <w:autoSpaceDE w:val="0"/>
                    <w:autoSpaceDN w:val="0"/>
                    <w:adjustRightInd w:val="0"/>
                    <w:spacing w:before="28" w:after="0" w:line="240" w:lineRule="auto"/>
                    <w:ind w:left="103" w:right="105"/>
                    <w:jc w:val="center"/>
                    <w:rPr>
                      <w:rFonts w:ascii="Times New Roman" w:eastAsia="Times New Roman" w:hAnsi="Times New Roman" w:cs="Times New Roman"/>
                      <w:w w:val="110"/>
                      <w:sz w:val="20"/>
                      <w:szCs w:val="20"/>
                      <w:lang w:val="bg-BG"/>
                    </w:rPr>
                  </w:pPr>
                  <w:r w:rsidRPr="00BC7753">
                    <w:rPr>
                      <w:rFonts w:ascii="Times New Roman" w:eastAsia="Times New Roman" w:hAnsi="Times New Roman" w:cs="Times New Roman"/>
                      <w:w w:val="110"/>
                      <w:sz w:val="20"/>
                      <w:szCs w:val="20"/>
                      <w:lang w:val="bg-BG"/>
                    </w:rPr>
                    <w:t>ниска</w:t>
                  </w:r>
                </w:p>
              </w:tc>
            </w:tr>
            <w:tr w:rsidR="000B18D5" w:rsidRPr="00BC7753" w14:paraId="49D9CB28" w14:textId="77777777" w:rsidTr="000B18D5">
              <w:trPr>
                <w:trHeight w:val="388"/>
              </w:trPr>
              <w:tc>
                <w:tcPr>
                  <w:tcW w:w="1088" w:type="dxa"/>
                  <w:tcBorders>
                    <w:top w:val="single" w:sz="12" w:space="0" w:color="auto"/>
                    <w:left w:val="single" w:sz="12" w:space="0" w:color="auto"/>
                    <w:right w:val="single" w:sz="12" w:space="0" w:color="auto"/>
                  </w:tcBorders>
                  <w:shd w:val="clear" w:color="auto" w:fill="D9D9D9"/>
                  <w:textDirection w:val="btLr"/>
                  <w:vAlign w:val="center"/>
                </w:tcPr>
                <w:p w14:paraId="4FDEC0B8" w14:textId="77777777" w:rsidR="000B18D5" w:rsidRPr="00BC7753" w:rsidRDefault="000B18D5" w:rsidP="000B18D5">
                  <w:pPr>
                    <w:widowControl w:val="0"/>
                    <w:kinsoku w:val="0"/>
                    <w:overflowPunct w:val="0"/>
                    <w:autoSpaceDE w:val="0"/>
                    <w:autoSpaceDN w:val="0"/>
                    <w:adjustRightInd w:val="0"/>
                    <w:spacing w:before="18" w:after="0" w:line="240" w:lineRule="auto"/>
                    <w:ind w:left="113" w:right="113"/>
                    <w:jc w:val="center"/>
                    <w:rPr>
                      <w:rFonts w:ascii="Times New Roman" w:eastAsia="Times New Roman" w:hAnsi="Times New Roman" w:cs="Times New Roman"/>
                      <w:b/>
                      <w:bCs/>
                      <w:i/>
                      <w:iCs/>
                      <w:sz w:val="20"/>
                      <w:szCs w:val="20"/>
                      <w:lang w:val="bg-BG"/>
                    </w:rPr>
                  </w:pPr>
                  <w:r w:rsidRPr="00BC7753">
                    <w:rPr>
                      <w:rFonts w:ascii="Times New Roman" w:eastAsia="Times New Roman" w:hAnsi="Times New Roman" w:cs="Times New Roman"/>
                      <w:b/>
                      <w:bCs/>
                      <w:i/>
                      <w:iCs/>
                      <w:sz w:val="20"/>
                      <w:szCs w:val="20"/>
                      <w:lang w:val="bg-BG"/>
                    </w:rPr>
                    <w:t>Ефикасност</w:t>
                  </w:r>
                </w:p>
              </w:tc>
              <w:tc>
                <w:tcPr>
                  <w:tcW w:w="2360" w:type="dxa"/>
                  <w:tcBorders>
                    <w:top w:val="single" w:sz="12" w:space="0" w:color="auto"/>
                    <w:left w:val="single" w:sz="12" w:space="0" w:color="auto"/>
                    <w:bottom w:val="single" w:sz="12" w:space="0" w:color="auto"/>
                    <w:right w:val="single" w:sz="12" w:space="0" w:color="auto"/>
                  </w:tcBorders>
                  <w:shd w:val="clear" w:color="auto" w:fill="FFFFFF"/>
                  <w:vAlign w:val="center"/>
                </w:tcPr>
                <w:p w14:paraId="672EABBA" w14:textId="77777777" w:rsidR="000B18D5" w:rsidRPr="000B18D5" w:rsidRDefault="000B18D5" w:rsidP="000B18D5">
                  <w:pPr>
                    <w:spacing w:after="120" w:line="240" w:lineRule="auto"/>
                    <w:jc w:val="both"/>
                    <w:rPr>
                      <w:rFonts w:ascii="Times New Roman" w:eastAsia="Times New Roman" w:hAnsi="Times New Roman" w:cs="Times New Roman"/>
                      <w:sz w:val="20"/>
                      <w:szCs w:val="20"/>
                      <w:lang w:val="bg-BG" w:eastAsia="bg-BG"/>
                    </w:rPr>
                  </w:pPr>
                  <w:r w:rsidRPr="000B18D5">
                    <w:rPr>
                      <w:rFonts w:ascii="Times New Roman" w:eastAsia="Times New Roman" w:hAnsi="Times New Roman" w:cs="Times New Roman"/>
                      <w:b/>
                      <w:sz w:val="20"/>
                      <w:szCs w:val="20"/>
                      <w:lang w:val="bg-BG"/>
                    </w:rPr>
                    <w:t xml:space="preserve">Цел 1 </w:t>
                  </w:r>
                  <w:r w:rsidRPr="000B18D5">
                    <w:rPr>
                      <w:rFonts w:ascii="Times New Roman" w:eastAsia="Times New Roman" w:hAnsi="Times New Roman" w:cs="Times New Roman"/>
                      <w:sz w:val="20"/>
                      <w:szCs w:val="20"/>
                      <w:lang w:val="bg-BG" w:eastAsia="bg-BG"/>
                    </w:rPr>
                    <w:t>Регламентиране на 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ЦТБ с. Соколово към ДА ДРВВЗ.</w:t>
                  </w:r>
                </w:p>
                <w:p w14:paraId="047EE84C" w14:textId="77777777" w:rsidR="000B18D5" w:rsidRPr="000B18D5" w:rsidRDefault="000B18D5" w:rsidP="000B18D5">
                  <w:pPr>
                    <w:spacing w:before="120" w:after="120" w:line="240" w:lineRule="auto"/>
                    <w:jc w:val="both"/>
                    <w:rPr>
                      <w:rFonts w:ascii="Times New Roman" w:eastAsia="Times New Roman" w:hAnsi="Times New Roman" w:cs="Times New Roman"/>
                      <w:b/>
                      <w:sz w:val="20"/>
                      <w:szCs w:val="20"/>
                      <w:lang w:val="bg-BG"/>
                    </w:rPr>
                  </w:pPr>
                  <w:r w:rsidRPr="000B18D5">
                    <w:rPr>
                      <w:rFonts w:ascii="Times New Roman" w:eastAsia="Times New Roman" w:hAnsi="Times New Roman" w:cs="Times New Roman"/>
                      <w:b/>
                      <w:sz w:val="20"/>
                      <w:szCs w:val="20"/>
                      <w:lang w:val="bg-BG"/>
                    </w:rPr>
                    <w:lastRenderedPageBreak/>
                    <w:t xml:space="preserve">Цел 2 </w:t>
                  </w:r>
                  <w:r w:rsidRPr="000B18D5">
                    <w:rPr>
                      <w:rFonts w:ascii="Times New Roman" w:eastAsia="Times New Roman" w:hAnsi="Times New Roman" w:cs="Times New Roman"/>
                      <w:sz w:val="20"/>
                      <w:szCs w:val="20"/>
                      <w:lang w:val="bg-BG" w:eastAsia="bg-BG"/>
                    </w:rPr>
                    <w:t xml:space="preserve">Актуализиране на </w:t>
                  </w:r>
                  <w:r w:rsidRPr="001D29C3">
                    <w:rPr>
                      <w:rFonts w:ascii="Times New Roman" w:eastAsia="Times New Roman" w:hAnsi="Times New Roman" w:cs="Times New Roman"/>
                      <w:sz w:val="20"/>
                      <w:szCs w:val="20"/>
                      <w:lang w:val="bg-BG" w:eastAsia="bg-BG"/>
                    </w:rPr>
                    <w:t xml:space="preserve"> чл. 27, 28, 31 и 32 от ЗДРВВЗ </w:t>
                  </w:r>
                  <w:r w:rsidRPr="000B18D5">
                    <w:rPr>
                      <w:rFonts w:ascii="Times New Roman" w:eastAsia="Times New Roman" w:hAnsi="Times New Roman" w:cs="Times New Roman"/>
                      <w:sz w:val="20"/>
                      <w:szCs w:val="20"/>
                      <w:lang w:val="bg-BG" w:eastAsia="bg-BG"/>
                    </w:rPr>
                    <w:t>по отношение функциите на Инспектората с чл. 46 от Закона за администрацията.</w:t>
                  </w:r>
                  <w:r w:rsidRPr="001D29C3">
                    <w:rPr>
                      <w:rFonts w:ascii="Times New Roman" w:eastAsia="Times New Roman" w:hAnsi="Times New Roman" w:cs="Times New Roman"/>
                      <w:sz w:val="20"/>
                      <w:szCs w:val="20"/>
                      <w:lang w:val="bg-BG" w:eastAsia="bg-BG"/>
                    </w:rPr>
                    <w:t xml:space="preserve"> </w:t>
                  </w:r>
                  <w:r w:rsidRPr="000B18D5">
                    <w:rPr>
                      <w:rFonts w:ascii="Times New Roman" w:eastAsia="Times New Roman" w:hAnsi="Times New Roman" w:cs="Times New Roman"/>
                      <w:sz w:val="20"/>
                      <w:szCs w:val="20"/>
                      <w:lang w:val="bg-BG" w:eastAsia="bg-BG"/>
                    </w:rPr>
                    <w:t>Постигането на</w:t>
                  </w:r>
                  <w:r w:rsidRPr="000B18D5">
                    <w:rPr>
                      <w:rFonts w:ascii="Times New Roman" w:eastAsia="Times New Roman" w:hAnsi="Times New Roman" w:cs="Times New Roman"/>
                      <w:sz w:val="20"/>
                      <w:szCs w:val="20"/>
                      <w:lang w:val="bg-BG"/>
                    </w:rPr>
                    <w:t xml:space="preserve"> тази цел ще отстрани съществуващи към момента несъответствия между функциите на Инспектората и разпоредбата на чл. 46 от Закона за администрацията.</w:t>
                  </w:r>
                </w:p>
                <w:p w14:paraId="13A26A67" w14:textId="03B0E769" w:rsidR="000B18D5" w:rsidRPr="001D29C3" w:rsidRDefault="000B18D5" w:rsidP="000B18D5">
                  <w:pPr>
                    <w:spacing w:before="120" w:after="120" w:line="240" w:lineRule="auto"/>
                    <w:jc w:val="both"/>
                    <w:rPr>
                      <w:rFonts w:ascii="Times New Roman" w:eastAsia="Times New Roman" w:hAnsi="Times New Roman" w:cs="Times New Roman"/>
                      <w:sz w:val="20"/>
                      <w:szCs w:val="20"/>
                      <w:lang w:val="bg-BG" w:eastAsia="bg-BG"/>
                    </w:rPr>
                  </w:pPr>
                  <w:r w:rsidRPr="000B18D5">
                    <w:rPr>
                      <w:rFonts w:ascii="Times New Roman" w:eastAsia="Times New Roman" w:hAnsi="Times New Roman" w:cs="Times New Roman"/>
                      <w:b/>
                      <w:sz w:val="20"/>
                      <w:szCs w:val="20"/>
                      <w:lang w:val="bg-BG"/>
                    </w:rPr>
                    <w:t>Цел 3</w:t>
                  </w:r>
                  <w:r w:rsidR="001D29C3">
                    <w:rPr>
                      <w:rFonts w:ascii="Times New Roman" w:eastAsia="Times New Roman" w:hAnsi="Times New Roman" w:cs="Times New Roman"/>
                      <w:b/>
                      <w:sz w:val="20"/>
                      <w:szCs w:val="20"/>
                      <w:lang w:val="bg-BG"/>
                    </w:rPr>
                    <w:t>.</w:t>
                  </w:r>
                  <w:r w:rsidRPr="000B18D5">
                    <w:rPr>
                      <w:rFonts w:ascii="Times New Roman" w:eastAsia="Times New Roman" w:hAnsi="Times New Roman" w:cs="Times New Roman"/>
                      <w:b/>
                      <w:sz w:val="20"/>
                      <w:szCs w:val="20"/>
                      <w:lang w:val="bg-BG"/>
                    </w:rPr>
                    <w:t xml:space="preserve"> </w:t>
                  </w:r>
                  <w:r w:rsidRPr="001D29C3">
                    <w:rPr>
                      <w:rFonts w:ascii="Times New Roman" w:eastAsia="Times New Roman" w:hAnsi="Times New Roman" w:cs="Times New Roman"/>
                      <w:sz w:val="20"/>
                      <w:szCs w:val="20"/>
                      <w:lang w:val="bg-BG" w:eastAsia="bg-BG"/>
                    </w:rPr>
                    <w:t>Допълване и хармонизиране на понятията от групата на медицинските резерви с легалните дефиниции приети в Закона за лекарствените продукти в хуманната медицина, Закона за медицински изделия и Закона за ветеринарномедицинската дейност.</w:t>
                  </w:r>
                </w:p>
                <w:p w14:paraId="2F9432FA" w14:textId="71550F08" w:rsidR="000B18D5" w:rsidRPr="00BC7753" w:rsidRDefault="000B18D5" w:rsidP="000B18D5">
                  <w:pPr>
                    <w:widowControl w:val="0"/>
                    <w:kinsoku w:val="0"/>
                    <w:overflowPunct w:val="0"/>
                    <w:autoSpaceDE w:val="0"/>
                    <w:autoSpaceDN w:val="0"/>
                    <w:adjustRightInd w:val="0"/>
                    <w:spacing w:before="18" w:after="0" w:line="240" w:lineRule="auto"/>
                    <w:ind w:left="113"/>
                    <w:rPr>
                      <w:rFonts w:ascii="Times New Roman" w:eastAsia="Times New Roman" w:hAnsi="Times New Roman" w:cs="Times New Roman"/>
                      <w:b/>
                      <w:bCs/>
                      <w:i/>
                      <w:iCs/>
                      <w:sz w:val="20"/>
                      <w:szCs w:val="20"/>
                      <w:lang w:val="bg-BG"/>
                    </w:rPr>
                  </w:pPr>
                </w:p>
              </w:tc>
              <w:tc>
                <w:tcPr>
                  <w:tcW w:w="1444" w:type="dxa"/>
                  <w:tcBorders>
                    <w:top w:val="single" w:sz="12" w:space="0" w:color="auto"/>
                    <w:left w:val="single" w:sz="12" w:space="0" w:color="auto"/>
                    <w:bottom w:val="single" w:sz="12" w:space="0" w:color="auto"/>
                    <w:right w:val="single" w:sz="12" w:space="0" w:color="auto"/>
                  </w:tcBorders>
                  <w:shd w:val="clear" w:color="auto" w:fill="FFFFFF"/>
                  <w:vAlign w:val="center"/>
                </w:tcPr>
                <w:p w14:paraId="63747C61" w14:textId="2B2CC058" w:rsidR="000B18D5" w:rsidRPr="00BC7753" w:rsidRDefault="000B18D5" w:rsidP="000B18D5">
                  <w:pPr>
                    <w:widowControl w:val="0"/>
                    <w:kinsoku w:val="0"/>
                    <w:overflowPunct w:val="0"/>
                    <w:autoSpaceDE w:val="0"/>
                    <w:autoSpaceDN w:val="0"/>
                    <w:adjustRightInd w:val="0"/>
                    <w:spacing w:before="33" w:after="0" w:line="240" w:lineRule="auto"/>
                    <w:ind w:right="1"/>
                    <w:jc w:val="center"/>
                    <w:rPr>
                      <w:rFonts w:ascii="Times New Roman" w:eastAsia="Times New Roman" w:hAnsi="Times New Roman" w:cs="Times New Roman"/>
                      <w:w w:val="151"/>
                      <w:sz w:val="20"/>
                      <w:szCs w:val="20"/>
                      <w:lang w:val="bg-BG"/>
                    </w:rPr>
                  </w:pPr>
                  <w:r w:rsidRPr="00BC7753">
                    <w:rPr>
                      <w:rFonts w:ascii="Times New Roman" w:eastAsia="Times New Roman" w:hAnsi="Times New Roman" w:cs="Times New Roman"/>
                      <w:w w:val="111"/>
                      <w:sz w:val="20"/>
                      <w:szCs w:val="20"/>
                      <w:lang w:val="bg-BG"/>
                    </w:rPr>
                    <w:lastRenderedPageBreak/>
                    <w:t>ниска</w:t>
                  </w:r>
                </w:p>
              </w:tc>
              <w:tc>
                <w:tcPr>
                  <w:tcW w:w="1576" w:type="dxa"/>
                  <w:tcBorders>
                    <w:top w:val="single" w:sz="12" w:space="0" w:color="auto"/>
                    <w:left w:val="single" w:sz="12" w:space="0" w:color="auto"/>
                    <w:bottom w:val="single" w:sz="12" w:space="0" w:color="auto"/>
                    <w:right w:val="single" w:sz="12" w:space="0" w:color="auto"/>
                  </w:tcBorders>
                  <w:shd w:val="clear" w:color="auto" w:fill="FFFFFF"/>
                  <w:vAlign w:val="center"/>
                </w:tcPr>
                <w:p w14:paraId="06D49418" w14:textId="6EDBB2C4" w:rsidR="000B18D5" w:rsidRPr="00BC7753" w:rsidRDefault="000B18D5" w:rsidP="000B18D5">
                  <w:pPr>
                    <w:widowControl w:val="0"/>
                    <w:kinsoku w:val="0"/>
                    <w:overflowPunct w:val="0"/>
                    <w:autoSpaceDE w:val="0"/>
                    <w:autoSpaceDN w:val="0"/>
                    <w:adjustRightInd w:val="0"/>
                    <w:spacing w:before="33" w:after="0" w:line="240" w:lineRule="auto"/>
                    <w:ind w:left="21" w:right="21"/>
                    <w:jc w:val="center"/>
                    <w:rPr>
                      <w:rFonts w:ascii="Times New Roman" w:eastAsia="Times New Roman" w:hAnsi="Times New Roman" w:cs="Times New Roman"/>
                      <w:sz w:val="20"/>
                      <w:szCs w:val="20"/>
                      <w:lang w:val="bg-BG"/>
                    </w:rPr>
                  </w:pPr>
                  <w:r w:rsidRPr="00BC7753">
                    <w:rPr>
                      <w:rFonts w:ascii="Times New Roman" w:eastAsia="Times New Roman" w:hAnsi="Times New Roman" w:cs="Times New Roman"/>
                      <w:w w:val="111"/>
                      <w:sz w:val="20"/>
                      <w:szCs w:val="20"/>
                      <w:lang w:val="bg-BG"/>
                    </w:rPr>
                    <w:t>висока</w:t>
                  </w:r>
                </w:p>
              </w:tc>
              <w:tc>
                <w:tcPr>
                  <w:tcW w:w="3000" w:type="dxa"/>
                  <w:tcBorders>
                    <w:top w:val="single" w:sz="12" w:space="0" w:color="auto"/>
                    <w:left w:val="single" w:sz="12" w:space="0" w:color="auto"/>
                    <w:bottom w:val="single" w:sz="12" w:space="0" w:color="auto"/>
                    <w:right w:val="single" w:sz="12" w:space="0" w:color="auto"/>
                  </w:tcBorders>
                  <w:shd w:val="clear" w:color="auto" w:fill="FFFFFF"/>
                  <w:vAlign w:val="center"/>
                </w:tcPr>
                <w:p w14:paraId="2442240D" w14:textId="7D65F3A3" w:rsidR="000B18D5" w:rsidRPr="00BC7753" w:rsidRDefault="000B18D5" w:rsidP="000B18D5">
                  <w:pPr>
                    <w:widowControl w:val="0"/>
                    <w:kinsoku w:val="0"/>
                    <w:overflowPunct w:val="0"/>
                    <w:autoSpaceDE w:val="0"/>
                    <w:autoSpaceDN w:val="0"/>
                    <w:adjustRightInd w:val="0"/>
                    <w:spacing w:before="33" w:after="0" w:line="240" w:lineRule="auto"/>
                    <w:ind w:right="1"/>
                    <w:jc w:val="center"/>
                    <w:rPr>
                      <w:rFonts w:ascii="Times New Roman" w:eastAsia="Times New Roman" w:hAnsi="Times New Roman" w:cs="Times New Roman"/>
                      <w:w w:val="151"/>
                      <w:sz w:val="20"/>
                      <w:szCs w:val="20"/>
                      <w:lang w:val="bg-BG"/>
                    </w:rPr>
                  </w:pPr>
                  <w:r w:rsidRPr="00BC7753">
                    <w:rPr>
                      <w:rFonts w:ascii="Times New Roman" w:eastAsia="Times New Roman" w:hAnsi="Times New Roman" w:cs="Times New Roman"/>
                      <w:w w:val="111"/>
                      <w:sz w:val="20"/>
                      <w:szCs w:val="20"/>
                      <w:lang w:val="bg-BG"/>
                    </w:rPr>
                    <w:t>ниска</w:t>
                  </w:r>
                </w:p>
              </w:tc>
            </w:tr>
            <w:tr w:rsidR="000B18D5" w:rsidRPr="00BC7753" w14:paraId="773F1B90" w14:textId="77777777" w:rsidTr="000B18D5">
              <w:trPr>
                <w:trHeight w:val="541"/>
              </w:trPr>
              <w:tc>
                <w:tcPr>
                  <w:tcW w:w="1088" w:type="dxa"/>
                  <w:tcBorders>
                    <w:top w:val="single" w:sz="12" w:space="0" w:color="auto"/>
                    <w:left w:val="single" w:sz="12" w:space="0" w:color="auto"/>
                    <w:right w:val="single" w:sz="12" w:space="0" w:color="auto"/>
                  </w:tcBorders>
                  <w:shd w:val="clear" w:color="auto" w:fill="D9D9D9"/>
                  <w:textDirection w:val="btLr"/>
                  <w:vAlign w:val="center"/>
                </w:tcPr>
                <w:p w14:paraId="1AA60F3A" w14:textId="77777777" w:rsidR="000B18D5" w:rsidRPr="00BC7753" w:rsidRDefault="000B18D5" w:rsidP="000B18D5">
                  <w:pPr>
                    <w:widowControl w:val="0"/>
                    <w:kinsoku w:val="0"/>
                    <w:overflowPunct w:val="0"/>
                    <w:autoSpaceDE w:val="0"/>
                    <w:autoSpaceDN w:val="0"/>
                    <w:adjustRightInd w:val="0"/>
                    <w:spacing w:before="33" w:after="0" w:line="240" w:lineRule="auto"/>
                    <w:ind w:left="113" w:right="113"/>
                    <w:jc w:val="center"/>
                    <w:rPr>
                      <w:rFonts w:ascii="Times New Roman" w:eastAsia="Times New Roman" w:hAnsi="Times New Roman" w:cs="Times New Roman"/>
                      <w:b/>
                      <w:bCs/>
                      <w:i/>
                      <w:iCs/>
                      <w:sz w:val="20"/>
                      <w:szCs w:val="20"/>
                      <w:lang w:val="bg-BG"/>
                    </w:rPr>
                  </w:pPr>
                </w:p>
                <w:p w14:paraId="46AC8E66" w14:textId="77777777" w:rsidR="000B18D5" w:rsidRPr="00BC7753" w:rsidRDefault="000B18D5" w:rsidP="000B18D5">
                  <w:pPr>
                    <w:widowControl w:val="0"/>
                    <w:kinsoku w:val="0"/>
                    <w:overflowPunct w:val="0"/>
                    <w:autoSpaceDE w:val="0"/>
                    <w:autoSpaceDN w:val="0"/>
                    <w:adjustRightInd w:val="0"/>
                    <w:spacing w:before="33" w:after="0" w:line="240" w:lineRule="auto"/>
                    <w:ind w:left="113" w:right="113"/>
                    <w:jc w:val="center"/>
                    <w:rPr>
                      <w:rFonts w:ascii="Times New Roman" w:eastAsia="Times New Roman" w:hAnsi="Times New Roman" w:cs="Times New Roman"/>
                      <w:b/>
                      <w:bCs/>
                      <w:i/>
                      <w:iCs/>
                      <w:sz w:val="20"/>
                      <w:szCs w:val="20"/>
                      <w:lang w:val="bg-BG"/>
                    </w:rPr>
                  </w:pPr>
                </w:p>
                <w:p w14:paraId="20971C4B" w14:textId="77777777" w:rsidR="000B18D5" w:rsidRPr="00BC7753" w:rsidRDefault="000B18D5" w:rsidP="000B18D5">
                  <w:pPr>
                    <w:widowControl w:val="0"/>
                    <w:kinsoku w:val="0"/>
                    <w:overflowPunct w:val="0"/>
                    <w:autoSpaceDE w:val="0"/>
                    <w:autoSpaceDN w:val="0"/>
                    <w:adjustRightInd w:val="0"/>
                    <w:spacing w:before="33" w:after="0" w:line="240" w:lineRule="auto"/>
                    <w:ind w:left="113" w:right="113"/>
                    <w:jc w:val="center"/>
                    <w:rPr>
                      <w:rFonts w:ascii="Times New Roman" w:eastAsia="Times New Roman" w:hAnsi="Times New Roman" w:cs="Times New Roman"/>
                      <w:b/>
                      <w:bCs/>
                      <w:i/>
                      <w:iCs/>
                      <w:sz w:val="20"/>
                      <w:szCs w:val="20"/>
                      <w:lang w:val="bg-BG"/>
                    </w:rPr>
                  </w:pPr>
                </w:p>
                <w:p w14:paraId="3DB9FE3B" w14:textId="02E18424" w:rsidR="000B18D5" w:rsidRPr="00BC7753" w:rsidRDefault="000B18D5" w:rsidP="000B18D5">
                  <w:pPr>
                    <w:widowControl w:val="0"/>
                    <w:kinsoku w:val="0"/>
                    <w:overflowPunct w:val="0"/>
                    <w:autoSpaceDE w:val="0"/>
                    <w:autoSpaceDN w:val="0"/>
                    <w:adjustRightInd w:val="0"/>
                    <w:spacing w:before="33" w:after="0" w:line="240" w:lineRule="auto"/>
                    <w:ind w:left="113" w:right="113"/>
                    <w:jc w:val="center"/>
                    <w:rPr>
                      <w:rFonts w:ascii="Times New Roman" w:eastAsia="Times New Roman" w:hAnsi="Times New Roman" w:cs="Times New Roman"/>
                      <w:b/>
                      <w:bCs/>
                      <w:i/>
                      <w:iCs/>
                      <w:sz w:val="20"/>
                      <w:szCs w:val="20"/>
                      <w:lang w:val="bg-BG"/>
                    </w:rPr>
                  </w:pPr>
                  <w:r w:rsidRPr="00BC7753">
                    <w:rPr>
                      <w:rFonts w:ascii="Times New Roman" w:eastAsia="Times New Roman" w:hAnsi="Times New Roman" w:cs="Times New Roman"/>
                      <w:b/>
                      <w:bCs/>
                      <w:i/>
                      <w:iCs/>
                      <w:sz w:val="20"/>
                      <w:szCs w:val="20"/>
                      <w:lang w:val="bg-BG"/>
                    </w:rPr>
                    <w:t>Съгласуваност</w:t>
                  </w:r>
                </w:p>
              </w:tc>
              <w:tc>
                <w:tcPr>
                  <w:tcW w:w="2360" w:type="dxa"/>
                  <w:tcBorders>
                    <w:top w:val="single" w:sz="12" w:space="0" w:color="auto"/>
                    <w:left w:val="single" w:sz="12" w:space="0" w:color="auto"/>
                    <w:bottom w:val="single" w:sz="12" w:space="0" w:color="auto"/>
                    <w:right w:val="single" w:sz="12" w:space="0" w:color="auto"/>
                  </w:tcBorders>
                  <w:shd w:val="clear" w:color="auto" w:fill="FFFFFF"/>
                  <w:vAlign w:val="center"/>
                </w:tcPr>
                <w:p w14:paraId="7F0F959D" w14:textId="77777777" w:rsidR="000B18D5" w:rsidRPr="000B18D5" w:rsidRDefault="000B18D5" w:rsidP="000B18D5">
                  <w:pPr>
                    <w:spacing w:after="120" w:line="240" w:lineRule="auto"/>
                    <w:jc w:val="both"/>
                    <w:rPr>
                      <w:rFonts w:ascii="Times New Roman" w:eastAsia="Times New Roman" w:hAnsi="Times New Roman" w:cs="Times New Roman"/>
                      <w:sz w:val="20"/>
                      <w:szCs w:val="20"/>
                      <w:lang w:val="bg-BG" w:eastAsia="bg-BG"/>
                    </w:rPr>
                  </w:pPr>
                  <w:r w:rsidRPr="000B18D5">
                    <w:rPr>
                      <w:rFonts w:ascii="Times New Roman" w:eastAsia="Times New Roman" w:hAnsi="Times New Roman" w:cs="Times New Roman"/>
                      <w:b/>
                      <w:sz w:val="20"/>
                      <w:szCs w:val="20"/>
                      <w:lang w:val="bg-BG"/>
                    </w:rPr>
                    <w:t xml:space="preserve">Цел 1 </w:t>
                  </w:r>
                  <w:r w:rsidRPr="000B18D5">
                    <w:rPr>
                      <w:rFonts w:ascii="Times New Roman" w:eastAsia="Times New Roman" w:hAnsi="Times New Roman" w:cs="Times New Roman"/>
                      <w:sz w:val="20"/>
                      <w:szCs w:val="20"/>
                      <w:lang w:val="bg-BG" w:eastAsia="bg-BG"/>
                    </w:rPr>
                    <w:t>Регламентиране на 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ЦТБ с. Соколово към ДА ДРВВЗ.</w:t>
                  </w:r>
                </w:p>
                <w:p w14:paraId="13EBAE03" w14:textId="77777777" w:rsidR="000B18D5" w:rsidRPr="000B18D5" w:rsidRDefault="000B18D5" w:rsidP="000B18D5">
                  <w:pPr>
                    <w:spacing w:before="120" w:after="120" w:line="240" w:lineRule="auto"/>
                    <w:jc w:val="both"/>
                    <w:rPr>
                      <w:rFonts w:ascii="Times New Roman" w:eastAsia="Times New Roman" w:hAnsi="Times New Roman" w:cs="Times New Roman"/>
                      <w:b/>
                      <w:sz w:val="20"/>
                      <w:szCs w:val="20"/>
                      <w:lang w:val="bg-BG"/>
                    </w:rPr>
                  </w:pPr>
                  <w:r w:rsidRPr="000B18D5">
                    <w:rPr>
                      <w:rFonts w:ascii="Times New Roman" w:eastAsia="Times New Roman" w:hAnsi="Times New Roman" w:cs="Times New Roman"/>
                      <w:b/>
                      <w:sz w:val="20"/>
                      <w:szCs w:val="20"/>
                      <w:lang w:val="bg-BG"/>
                    </w:rPr>
                    <w:t xml:space="preserve">Цел 2 </w:t>
                  </w:r>
                  <w:r w:rsidRPr="000B18D5">
                    <w:rPr>
                      <w:rFonts w:ascii="Times New Roman" w:eastAsia="Times New Roman" w:hAnsi="Times New Roman" w:cs="Times New Roman"/>
                      <w:sz w:val="20"/>
                      <w:szCs w:val="20"/>
                      <w:lang w:val="bg-BG" w:eastAsia="bg-BG"/>
                    </w:rPr>
                    <w:t xml:space="preserve">Актуализиране на </w:t>
                  </w:r>
                  <w:r w:rsidRPr="001D29C3">
                    <w:rPr>
                      <w:rFonts w:ascii="Times New Roman" w:eastAsia="Times New Roman" w:hAnsi="Times New Roman" w:cs="Times New Roman"/>
                      <w:sz w:val="20"/>
                      <w:szCs w:val="20"/>
                      <w:lang w:val="bg-BG" w:eastAsia="bg-BG"/>
                    </w:rPr>
                    <w:t xml:space="preserve"> чл. 27, 28, 31 и 32 от ЗДРВВЗ </w:t>
                  </w:r>
                  <w:r w:rsidRPr="000B18D5">
                    <w:rPr>
                      <w:rFonts w:ascii="Times New Roman" w:eastAsia="Times New Roman" w:hAnsi="Times New Roman" w:cs="Times New Roman"/>
                      <w:sz w:val="20"/>
                      <w:szCs w:val="20"/>
                      <w:lang w:val="bg-BG" w:eastAsia="bg-BG"/>
                    </w:rPr>
                    <w:t>по отношение функциите на Инспектората с чл. 46 от Закона за администрацията.</w:t>
                  </w:r>
                  <w:r w:rsidRPr="001D29C3">
                    <w:rPr>
                      <w:rFonts w:ascii="Times New Roman" w:eastAsia="Times New Roman" w:hAnsi="Times New Roman" w:cs="Times New Roman"/>
                      <w:sz w:val="20"/>
                      <w:szCs w:val="20"/>
                      <w:lang w:val="bg-BG" w:eastAsia="bg-BG"/>
                    </w:rPr>
                    <w:t xml:space="preserve"> </w:t>
                  </w:r>
                  <w:r w:rsidRPr="000B18D5">
                    <w:rPr>
                      <w:rFonts w:ascii="Times New Roman" w:eastAsia="Times New Roman" w:hAnsi="Times New Roman" w:cs="Times New Roman"/>
                      <w:sz w:val="20"/>
                      <w:szCs w:val="20"/>
                      <w:lang w:val="bg-BG" w:eastAsia="bg-BG"/>
                    </w:rPr>
                    <w:t>Постигането на тази цел ще отстрани съществуващи към момента несъответствия между функциите на Инспектората и разпоредбата на чл. 46 от Закона</w:t>
                  </w:r>
                  <w:r w:rsidRPr="000B18D5">
                    <w:rPr>
                      <w:rFonts w:ascii="Times New Roman" w:eastAsia="Times New Roman" w:hAnsi="Times New Roman" w:cs="Times New Roman"/>
                      <w:sz w:val="20"/>
                      <w:szCs w:val="20"/>
                      <w:lang w:val="bg-BG"/>
                    </w:rPr>
                    <w:t xml:space="preserve"> за администрацията.</w:t>
                  </w:r>
                </w:p>
                <w:p w14:paraId="537F53DF" w14:textId="77777777" w:rsidR="000B18D5" w:rsidRPr="001D29C3" w:rsidRDefault="000B18D5" w:rsidP="000B18D5">
                  <w:pPr>
                    <w:spacing w:before="120" w:after="120" w:line="240" w:lineRule="auto"/>
                    <w:jc w:val="both"/>
                    <w:rPr>
                      <w:rFonts w:ascii="Times New Roman" w:eastAsia="Times New Roman" w:hAnsi="Times New Roman" w:cs="Times New Roman"/>
                      <w:sz w:val="20"/>
                      <w:szCs w:val="20"/>
                      <w:lang w:val="bg-BG" w:eastAsia="bg-BG"/>
                    </w:rPr>
                  </w:pPr>
                  <w:r w:rsidRPr="000B18D5">
                    <w:rPr>
                      <w:rFonts w:ascii="Times New Roman" w:eastAsia="Times New Roman" w:hAnsi="Times New Roman" w:cs="Times New Roman"/>
                      <w:b/>
                      <w:sz w:val="20"/>
                      <w:szCs w:val="20"/>
                      <w:lang w:val="bg-BG"/>
                    </w:rPr>
                    <w:t xml:space="preserve">Цел 3 </w:t>
                  </w:r>
                  <w:r w:rsidRPr="001D29C3">
                    <w:rPr>
                      <w:rFonts w:ascii="Times New Roman" w:eastAsia="Times New Roman" w:hAnsi="Times New Roman" w:cs="Times New Roman"/>
                      <w:sz w:val="20"/>
                      <w:szCs w:val="20"/>
                      <w:lang w:val="bg-BG" w:eastAsia="bg-BG"/>
                    </w:rPr>
                    <w:t xml:space="preserve">Допълване и хармонизиране на понятията от групата на медицинските резерви с </w:t>
                  </w:r>
                  <w:r w:rsidRPr="001D29C3">
                    <w:rPr>
                      <w:rFonts w:ascii="Times New Roman" w:eastAsia="Times New Roman" w:hAnsi="Times New Roman" w:cs="Times New Roman"/>
                      <w:sz w:val="20"/>
                      <w:szCs w:val="20"/>
                      <w:lang w:val="bg-BG" w:eastAsia="bg-BG"/>
                    </w:rPr>
                    <w:lastRenderedPageBreak/>
                    <w:t>легалните дефиниции приети в Закона за лекарствените продукти в хуманната медицина, Закона за медицински изделия и Закона за ветеринарномедицинската дейност.</w:t>
                  </w:r>
                </w:p>
                <w:p w14:paraId="235AF361" w14:textId="0D6AE5C2" w:rsidR="000B18D5" w:rsidRPr="00BC7753" w:rsidRDefault="000B18D5" w:rsidP="000B18D5">
                  <w:pPr>
                    <w:widowControl w:val="0"/>
                    <w:kinsoku w:val="0"/>
                    <w:overflowPunct w:val="0"/>
                    <w:autoSpaceDE w:val="0"/>
                    <w:autoSpaceDN w:val="0"/>
                    <w:adjustRightInd w:val="0"/>
                    <w:spacing w:before="33" w:after="0" w:line="240" w:lineRule="auto"/>
                    <w:ind w:left="113"/>
                    <w:rPr>
                      <w:rFonts w:ascii="Times New Roman" w:eastAsia="Times New Roman" w:hAnsi="Times New Roman" w:cs="Times New Roman"/>
                      <w:b/>
                      <w:bCs/>
                      <w:i/>
                      <w:iCs/>
                      <w:sz w:val="20"/>
                      <w:szCs w:val="20"/>
                      <w:lang w:val="bg-BG"/>
                    </w:rPr>
                  </w:pPr>
                </w:p>
              </w:tc>
              <w:tc>
                <w:tcPr>
                  <w:tcW w:w="1444" w:type="dxa"/>
                  <w:tcBorders>
                    <w:top w:val="single" w:sz="12" w:space="0" w:color="auto"/>
                    <w:left w:val="single" w:sz="12" w:space="0" w:color="auto"/>
                    <w:bottom w:val="single" w:sz="12" w:space="0" w:color="auto"/>
                    <w:right w:val="single" w:sz="12" w:space="0" w:color="auto"/>
                  </w:tcBorders>
                  <w:shd w:val="clear" w:color="auto" w:fill="FFFFFF"/>
                  <w:vAlign w:val="center"/>
                </w:tcPr>
                <w:p w14:paraId="733790D3" w14:textId="147B3C81" w:rsidR="000B18D5" w:rsidRPr="00BC7753" w:rsidRDefault="000B18D5" w:rsidP="000B18D5">
                  <w:pPr>
                    <w:widowControl w:val="0"/>
                    <w:kinsoku w:val="0"/>
                    <w:overflowPunct w:val="0"/>
                    <w:autoSpaceDE w:val="0"/>
                    <w:autoSpaceDN w:val="0"/>
                    <w:adjustRightInd w:val="0"/>
                    <w:spacing w:before="47" w:after="0" w:line="247" w:lineRule="auto"/>
                    <w:ind w:left="64" w:right="61" w:hanging="4"/>
                    <w:jc w:val="center"/>
                    <w:rPr>
                      <w:rFonts w:ascii="Times New Roman" w:eastAsia="Times New Roman" w:hAnsi="Times New Roman" w:cs="Times New Roman"/>
                      <w:sz w:val="20"/>
                      <w:szCs w:val="20"/>
                      <w:lang w:val="bg-BG"/>
                    </w:rPr>
                  </w:pPr>
                  <w:r w:rsidRPr="00BC7753">
                    <w:rPr>
                      <w:rFonts w:ascii="Times New Roman" w:eastAsia="Times New Roman" w:hAnsi="Times New Roman" w:cs="Times New Roman"/>
                      <w:w w:val="111"/>
                      <w:sz w:val="20"/>
                      <w:szCs w:val="20"/>
                      <w:lang w:val="bg-BG"/>
                    </w:rPr>
                    <w:lastRenderedPageBreak/>
                    <w:t>ниска</w:t>
                  </w:r>
                </w:p>
              </w:tc>
              <w:tc>
                <w:tcPr>
                  <w:tcW w:w="1576" w:type="dxa"/>
                  <w:tcBorders>
                    <w:top w:val="single" w:sz="12" w:space="0" w:color="auto"/>
                    <w:left w:val="single" w:sz="12" w:space="0" w:color="auto"/>
                    <w:bottom w:val="single" w:sz="12" w:space="0" w:color="auto"/>
                    <w:right w:val="single" w:sz="12" w:space="0" w:color="auto"/>
                  </w:tcBorders>
                  <w:shd w:val="clear" w:color="auto" w:fill="FFFFFF"/>
                  <w:vAlign w:val="center"/>
                </w:tcPr>
                <w:p w14:paraId="35BBDE85" w14:textId="56CCD816" w:rsidR="000B18D5" w:rsidRPr="00BC7753" w:rsidRDefault="000B18D5" w:rsidP="000B18D5">
                  <w:pPr>
                    <w:widowControl w:val="0"/>
                    <w:kinsoku w:val="0"/>
                    <w:overflowPunct w:val="0"/>
                    <w:autoSpaceDE w:val="0"/>
                    <w:autoSpaceDN w:val="0"/>
                    <w:adjustRightInd w:val="0"/>
                    <w:spacing w:before="47" w:after="0" w:line="247" w:lineRule="auto"/>
                    <w:ind w:left="21" w:right="16"/>
                    <w:jc w:val="center"/>
                    <w:rPr>
                      <w:rFonts w:ascii="Times New Roman" w:eastAsia="Times New Roman" w:hAnsi="Times New Roman" w:cs="Times New Roman"/>
                      <w:sz w:val="20"/>
                      <w:szCs w:val="20"/>
                      <w:lang w:val="bg-BG"/>
                    </w:rPr>
                  </w:pPr>
                  <w:r w:rsidRPr="00BC7753">
                    <w:rPr>
                      <w:rFonts w:ascii="Times New Roman" w:eastAsia="Times New Roman" w:hAnsi="Times New Roman" w:cs="Times New Roman"/>
                      <w:w w:val="111"/>
                      <w:sz w:val="20"/>
                      <w:szCs w:val="20"/>
                      <w:lang w:val="bg-BG"/>
                    </w:rPr>
                    <w:t>висока</w:t>
                  </w:r>
                </w:p>
              </w:tc>
              <w:tc>
                <w:tcPr>
                  <w:tcW w:w="3000" w:type="dxa"/>
                  <w:tcBorders>
                    <w:top w:val="single" w:sz="12" w:space="0" w:color="auto"/>
                    <w:left w:val="single" w:sz="12" w:space="0" w:color="auto"/>
                    <w:bottom w:val="single" w:sz="12" w:space="0" w:color="auto"/>
                    <w:right w:val="single" w:sz="12" w:space="0" w:color="auto"/>
                  </w:tcBorders>
                  <w:shd w:val="clear" w:color="auto" w:fill="FFFFFF"/>
                  <w:vAlign w:val="center"/>
                </w:tcPr>
                <w:p w14:paraId="03547581" w14:textId="0B8A98D1" w:rsidR="000B18D5" w:rsidRPr="00BC7753" w:rsidRDefault="000B18D5" w:rsidP="000B18D5">
                  <w:pPr>
                    <w:widowControl w:val="0"/>
                    <w:kinsoku w:val="0"/>
                    <w:overflowPunct w:val="0"/>
                    <w:autoSpaceDE w:val="0"/>
                    <w:autoSpaceDN w:val="0"/>
                    <w:adjustRightInd w:val="0"/>
                    <w:spacing w:before="47" w:after="0" w:line="247" w:lineRule="auto"/>
                    <w:ind w:left="62" w:right="62" w:firstLine="2"/>
                    <w:jc w:val="center"/>
                    <w:rPr>
                      <w:rFonts w:ascii="Times New Roman" w:eastAsia="Times New Roman" w:hAnsi="Times New Roman" w:cs="Times New Roman"/>
                      <w:sz w:val="20"/>
                      <w:szCs w:val="20"/>
                      <w:lang w:val="bg-BG"/>
                    </w:rPr>
                  </w:pPr>
                  <w:r w:rsidRPr="00BC7753">
                    <w:rPr>
                      <w:rFonts w:ascii="Times New Roman" w:eastAsia="Times New Roman" w:hAnsi="Times New Roman" w:cs="Times New Roman"/>
                      <w:w w:val="111"/>
                      <w:sz w:val="20"/>
                      <w:szCs w:val="20"/>
                      <w:lang w:val="bg-BG"/>
                    </w:rPr>
                    <w:t>ниска</w:t>
                  </w:r>
                </w:p>
              </w:tc>
            </w:tr>
          </w:tbl>
          <w:p w14:paraId="76055530" w14:textId="77777777" w:rsidR="00076E63" w:rsidRPr="00BC7753" w:rsidRDefault="00076E63" w:rsidP="00076E63">
            <w:pPr>
              <w:spacing w:after="120" w:line="240" w:lineRule="auto"/>
              <w:jc w:val="center"/>
              <w:rPr>
                <w:rFonts w:ascii="Times New Roman" w:eastAsia="Times New Roman" w:hAnsi="Times New Roman" w:cs="Times New Roman"/>
                <w:i/>
                <w:sz w:val="20"/>
                <w:szCs w:val="20"/>
                <w:lang w:val="bg-BG"/>
              </w:rPr>
            </w:pPr>
          </w:p>
          <w:p w14:paraId="45A218DC" w14:textId="44E91EFD" w:rsidR="00076E63" w:rsidRPr="00BC7753" w:rsidRDefault="0078311F" w:rsidP="00076E63">
            <w:pPr>
              <w:spacing w:after="120" w:line="240" w:lineRule="auto"/>
              <w:jc w:val="center"/>
              <w:rPr>
                <w:rFonts w:ascii="Times New Roman" w:eastAsia="Times New Roman" w:hAnsi="Times New Roman" w:cs="Times New Roman"/>
                <w:i/>
                <w:sz w:val="16"/>
                <w:szCs w:val="16"/>
                <w:lang w:val="bg-BG"/>
              </w:rPr>
            </w:pPr>
            <w:r w:rsidRPr="00BC7753">
              <w:rPr>
                <w:rFonts w:ascii="Times New Roman" w:eastAsia="Times New Roman" w:hAnsi="Times New Roman" w:cs="Times New Roman"/>
                <w:i/>
                <w:sz w:val="16"/>
                <w:szCs w:val="16"/>
                <w:lang w:val="bg-BG"/>
              </w:rPr>
              <w:t xml:space="preserve">1.1. </w:t>
            </w:r>
            <w:r w:rsidR="00076E63" w:rsidRPr="00BC7753">
              <w:rPr>
                <w:rFonts w:ascii="Times New Roman" w:eastAsia="Times New Roman" w:hAnsi="Times New Roman" w:cs="Times New Roman"/>
                <w:i/>
                <w:sz w:val="16"/>
                <w:szCs w:val="16"/>
                <w:lang w:val="bg-BG"/>
              </w:rPr>
              <w:t xml:space="preserve">Сравнете вариантите чрез сравняване на ключовите </w:t>
            </w:r>
            <w:r w:rsidR="00512211" w:rsidRPr="00BC7753">
              <w:rPr>
                <w:rFonts w:ascii="Times New Roman" w:eastAsia="Times New Roman" w:hAnsi="Times New Roman" w:cs="Times New Roman"/>
                <w:i/>
                <w:sz w:val="16"/>
                <w:szCs w:val="16"/>
                <w:lang w:val="bg-BG"/>
              </w:rPr>
              <w:t>и</w:t>
            </w:r>
            <w:r w:rsidR="00076E63" w:rsidRPr="00BC7753">
              <w:rPr>
                <w:rFonts w:ascii="Times New Roman" w:eastAsia="Times New Roman" w:hAnsi="Times New Roman" w:cs="Times New Roman"/>
                <w:i/>
                <w:sz w:val="16"/>
                <w:szCs w:val="16"/>
                <w:lang w:val="bg-BG"/>
              </w:rPr>
              <w:t>м положителни и отрицателни въздействия.</w:t>
            </w:r>
          </w:p>
          <w:p w14:paraId="76A084AA" w14:textId="29C919E2" w:rsidR="00076E63" w:rsidRPr="00BC7753" w:rsidRDefault="0078311F" w:rsidP="00076E63">
            <w:pPr>
              <w:spacing w:after="120" w:line="240" w:lineRule="auto"/>
              <w:jc w:val="center"/>
              <w:rPr>
                <w:rFonts w:ascii="Times New Roman" w:eastAsia="Times New Roman" w:hAnsi="Times New Roman" w:cs="Times New Roman"/>
                <w:i/>
                <w:sz w:val="16"/>
                <w:szCs w:val="16"/>
                <w:lang w:val="bg-BG"/>
              </w:rPr>
            </w:pPr>
            <w:r w:rsidRPr="00BC7753">
              <w:rPr>
                <w:rFonts w:ascii="Times New Roman" w:eastAsia="Times New Roman" w:hAnsi="Times New Roman" w:cs="Times New Roman"/>
                <w:i/>
                <w:sz w:val="16"/>
                <w:szCs w:val="16"/>
                <w:lang w:val="bg-BG"/>
              </w:rPr>
              <w:t xml:space="preserve">1.2. </w:t>
            </w:r>
            <w:r w:rsidR="00076E63" w:rsidRPr="00BC7753">
              <w:rPr>
                <w:rFonts w:ascii="Times New Roman" w:eastAsia="Times New Roman" w:hAnsi="Times New Roman" w:cs="Times New Roman"/>
                <w:i/>
                <w:sz w:val="16"/>
                <w:szCs w:val="16"/>
                <w:lang w:val="bg-BG"/>
              </w:rPr>
              <w:t>Посочете степента, в която вариантите ще изпълнят определените цели, съгласно основните критерии за сравняване на вариантите:</w:t>
            </w:r>
          </w:p>
          <w:p w14:paraId="070E584F" w14:textId="77777777" w:rsidR="00076E63" w:rsidRPr="00BC7753" w:rsidRDefault="00076E63" w:rsidP="00076E63">
            <w:pPr>
              <w:spacing w:after="120" w:line="240" w:lineRule="auto"/>
              <w:jc w:val="center"/>
              <w:rPr>
                <w:rFonts w:ascii="Times New Roman" w:eastAsia="Times New Roman" w:hAnsi="Times New Roman" w:cs="Times New Roman"/>
                <w:i/>
                <w:sz w:val="16"/>
                <w:szCs w:val="16"/>
                <w:lang w:val="bg-BG"/>
              </w:rPr>
            </w:pPr>
            <w:r w:rsidRPr="00BC7753">
              <w:rPr>
                <w:rFonts w:ascii="Times New Roman" w:eastAsia="Times New Roman" w:hAnsi="Times New Roman" w:cs="Times New Roman"/>
                <w:i/>
                <w:sz w:val="16"/>
                <w:szCs w:val="16"/>
                <w:lang w:val="bg-BG"/>
              </w:rPr>
              <w:t>ефективност, чрез която се измерва степента, до която вариантите постигат целите на предложението;</w:t>
            </w:r>
          </w:p>
          <w:p w14:paraId="4C5E8D90" w14:textId="77777777" w:rsidR="00076E63" w:rsidRPr="00BC7753" w:rsidRDefault="00076E63" w:rsidP="00076E63">
            <w:pPr>
              <w:spacing w:after="120" w:line="240" w:lineRule="auto"/>
              <w:jc w:val="center"/>
              <w:rPr>
                <w:rFonts w:ascii="Times New Roman" w:eastAsia="Times New Roman" w:hAnsi="Times New Roman" w:cs="Times New Roman"/>
                <w:i/>
                <w:sz w:val="16"/>
                <w:szCs w:val="16"/>
                <w:lang w:val="bg-BG"/>
              </w:rPr>
            </w:pPr>
            <w:r w:rsidRPr="00BC7753">
              <w:rPr>
                <w:rFonts w:ascii="Times New Roman" w:eastAsia="Times New Roman" w:hAnsi="Times New Roman" w:cs="Times New Roman"/>
                <w:i/>
                <w:sz w:val="16"/>
                <w:szCs w:val="16"/>
                <w:lang w:val="bg-BG"/>
              </w:rPr>
              <w:t>ефикасност, която отразява степента, до която целите могат да бъдат постигнати при определено ниво на ресурсите или при най-малко разходи;</w:t>
            </w:r>
          </w:p>
          <w:p w14:paraId="0C85DA97" w14:textId="30C81E33" w:rsidR="00D82CFD" w:rsidRPr="00BC7753" w:rsidRDefault="00076E63" w:rsidP="0078311F">
            <w:pPr>
              <w:spacing w:after="120" w:line="240" w:lineRule="auto"/>
              <w:jc w:val="center"/>
              <w:rPr>
                <w:rFonts w:ascii="Times New Roman" w:eastAsia="Times New Roman" w:hAnsi="Times New Roman" w:cs="Times New Roman"/>
                <w:b/>
                <w:i/>
                <w:sz w:val="16"/>
                <w:szCs w:val="16"/>
                <w:lang w:val="bg-BG"/>
              </w:rPr>
            </w:pPr>
            <w:r w:rsidRPr="00BC7753">
              <w:rPr>
                <w:rFonts w:ascii="Times New Roman" w:eastAsia="Times New Roman" w:hAnsi="Times New Roman" w:cs="Times New Roman"/>
                <w:i/>
                <w:sz w:val="16"/>
                <w:szCs w:val="16"/>
                <w:lang w:val="bg-BG"/>
              </w:rPr>
              <w:t xml:space="preserve">съгласуваност, която показва степента, до която вариантите съответстват на </w:t>
            </w:r>
            <w:r w:rsidR="0078311F" w:rsidRPr="00BC7753">
              <w:rPr>
                <w:rFonts w:ascii="Times New Roman" w:eastAsia="Times New Roman" w:hAnsi="Times New Roman" w:cs="Times New Roman"/>
                <w:i/>
                <w:sz w:val="16"/>
                <w:szCs w:val="16"/>
                <w:lang w:val="bg-BG"/>
              </w:rPr>
              <w:t xml:space="preserve">действащите </w:t>
            </w:r>
            <w:r w:rsidRPr="00BC7753">
              <w:rPr>
                <w:rFonts w:ascii="Times New Roman" w:eastAsia="Times New Roman" w:hAnsi="Times New Roman" w:cs="Times New Roman"/>
                <w:i/>
                <w:sz w:val="16"/>
                <w:szCs w:val="16"/>
                <w:lang w:val="bg-BG"/>
              </w:rPr>
              <w:t>стратегически документи</w:t>
            </w:r>
            <w:r w:rsidR="0078311F" w:rsidRPr="00BC7753">
              <w:rPr>
                <w:rFonts w:ascii="Times New Roman" w:eastAsia="Times New Roman" w:hAnsi="Times New Roman" w:cs="Times New Roman"/>
                <w:i/>
                <w:sz w:val="16"/>
                <w:szCs w:val="16"/>
                <w:lang w:val="bg-BG"/>
              </w:rPr>
              <w:t>.</w:t>
            </w:r>
          </w:p>
        </w:tc>
      </w:tr>
      <w:tr w:rsidR="00076E63" w:rsidRPr="00076E63" w14:paraId="3581DEA8" w14:textId="77777777" w:rsidTr="00C93DF1">
        <w:tc>
          <w:tcPr>
            <w:tcW w:w="10266" w:type="dxa"/>
            <w:gridSpan w:val="3"/>
          </w:tcPr>
          <w:p w14:paraId="212C3F3B" w14:textId="77777777" w:rsidR="00076E63" w:rsidRPr="00CF64EC" w:rsidRDefault="00076E63" w:rsidP="00076E63">
            <w:pPr>
              <w:spacing w:before="120" w:after="120" w:line="240" w:lineRule="auto"/>
              <w:jc w:val="both"/>
              <w:rPr>
                <w:rFonts w:ascii="Times New Roman" w:eastAsia="Times New Roman" w:hAnsi="Times New Roman" w:cs="Times New Roman"/>
                <w:b/>
                <w:sz w:val="24"/>
                <w:szCs w:val="24"/>
                <w:lang w:val="bg-BG"/>
              </w:rPr>
            </w:pPr>
            <w:r w:rsidRPr="00CF64EC">
              <w:rPr>
                <w:rFonts w:ascii="Times New Roman" w:eastAsia="Times New Roman" w:hAnsi="Times New Roman" w:cs="Times New Roman"/>
                <w:b/>
                <w:sz w:val="24"/>
                <w:szCs w:val="24"/>
                <w:lang w:val="bg-BG"/>
              </w:rPr>
              <w:lastRenderedPageBreak/>
              <w:t>6. Избор на препоръчителен вариант:</w:t>
            </w:r>
          </w:p>
          <w:p w14:paraId="39827315" w14:textId="5C26D89A" w:rsidR="00076E63" w:rsidRPr="00CF64EC" w:rsidRDefault="000B1313" w:rsidP="00076E63">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По проблем 1</w:t>
            </w:r>
            <w:r>
              <w:rPr>
                <w:rFonts w:ascii="Times New Roman" w:eastAsia="Times New Roman" w:hAnsi="Times New Roman" w:cs="Times New Roman"/>
                <w:b/>
                <w:sz w:val="24"/>
                <w:szCs w:val="24"/>
                <w:lang w:val="bg-BG"/>
              </w:rPr>
              <w:t xml:space="preserve">, 2 и 3 - </w:t>
            </w:r>
            <w:r w:rsidRPr="00076E63">
              <w:rPr>
                <w:rFonts w:ascii="Times New Roman" w:eastAsia="Times New Roman" w:hAnsi="Times New Roman" w:cs="Times New Roman"/>
                <w:b/>
                <w:sz w:val="24"/>
                <w:szCs w:val="24"/>
                <w:lang w:val="bg-BG"/>
              </w:rPr>
              <w:t xml:space="preserve"> Вариант </w:t>
            </w:r>
            <w:r w:rsidR="00597217" w:rsidRPr="00CF64EC">
              <w:rPr>
                <w:rFonts w:ascii="Times New Roman" w:eastAsia="Times New Roman" w:hAnsi="Times New Roman" w:cs="Times New Roman"/>
                <w:b/>
                <w:sz w:val="24"/>
                <w:szCs w:val="24"/>
                <w:lang w:val="bg-BG"/>
              </w:rPr>
              <w:t>„</w:t>
            </w:r>
            <w:r w:rsidR="0025127B" w:rsidRPr="00CF64EC">
              <w:rPr>
                <w:rFonts w:ascii="Times New Roman" w:eastAsia="Times New Roman" w:hAnsi="Times New Roman" w:cs="Times New Roman"/>
                <w:b/>
                <w:sz w:val="24"/>
                <w:szCs w:val="24"/>
                <w:lang w:val="bg-BG"/>
              </w:rPr>
              <w:t>Нормативна намеса</w:t>
            </w:r>
            <w:r w:rsidR="00076E63" w:rsidRPr="00CF64EC">
              <w:rPr>
                <w:rFonts w:ascii="Times New Roman" w:eastAsia="Times New Roman" w:hAnsi="Times New Roman" w:cs="Times New Roman"/>
                <w:b/>
                <w:sz w:val="24"/>
                <w:szCs w:val="24"/>
                <w:lang w:val="bg-BG"/>
              </w:rPr>
              <w:t xml:space="preserve"> “</w:t>
            </w:r>
          </w:p>
          <w:p w14:paraId="0B36D880" w14:textId="57AD54AA" w:rsidR="00F26590" w:rsidRPr="001D29C3" w:rsidRDefault="003725EB" w:rsidP="00F26590">
            <w:pPr>
              <w:ind w:firstLine="709"/>
              <w:jc w:val="both"/>
              <w:rPr>
                <w:rFonts w:ascii="Times New Roman" w:eastAsia="Times New Roman" w:hAnsi="Times New Roman" w:cs="Times New Roman"/>
                <w:sz w:val="24"/>
                <w:szCs w:val="24"/>
                <w:lang w:val="bg-BG"/>
              </w:rPr>
            </w:pPr>
            <w:r w:rsidRPr="003725EB">
              <w:rPr>
                <w:rFonts w:ascii="Times New Roman" w:eastAsia="Times New Roman" w:hAnsi="Times New Roman" w:cs="Times New Roman"/>
                <w:sz w:val="24"/>
                <w:szCs w:val="24"/>
                <w:lang w:val="bg-BG"/>
              </w:rPr>
              <w:t xml:space="preserve">Изменение </w:t>
            </w:r>
            <w:r w:rsidR="00F26590">
              <w:rPr>
                <w:rFonts w:ascii="Times New Roman" w:eastAsia="Times New Roman" w:hAnsi="Times New Roman" w:cs="Times New Roman"/>
                <w:sz w:val="24"/>
                <w:szCs w:val="24"/>
                <w:lang w:val="bg-BG"/>
              </w:rPr>
              <w:t xml:space="preserve">и допълнение </w:t>
            </w:r>
            <w:r w:rsidRPr="003725EB">
              <w:rPr>
                <w:rFonts w:ascii="Times New Roman" w:eastAsia="Times New Roman" w:hAnsi="Times New Roman" w:cs="Times New Roman"/>
                <w:sz w:val="24"/>
                <w:szCs w:val="24"/>
                <w:lang w:val="bg-BG"/>
              </w:rPr>
              <w:t xml:space="preserve">на </w:t>
            </w:r>
            <w:r w:rsidR="00900228">
              <w:rPr>
                <w:rFonts w:ascii="Times New Roman" w:eastAsia="Times New Roman" w:hAnsi="Times New Roman" w:cs="Times New Roman"/>
                <w:sz w:val="24"/>
                <w:szCs w:val="24"/>
                <w:lang w:val="bg-BG"/>
              </w:rPr>
              <w:t>ЗДРВВЗ</w:t>
            </w:r>
            <w:r w:rsidR="00F26590">
              <w:rPr>
                <w:rFonts w:ascii="Times New Roman" w:eastAsia="Times New Roman" w:hAnsi="Times New Roman" w:cs="Times New Roman"/>
                <w:sz w:val="24"/>
                <w:szCs w:val="24"/>
                <w:lang w:val="bg-BG"/>
              </w:rPr>
              <w:t xml:space="preserve"> има за</w:t>
            </w:r>
            <w:r w:rsidRPr="003725EB">
              <w:rPr>
                <w:rFonts w:ascii="Times New Roman" w:eastAsia="Times New Roman" w:hAnsi="Times New Roman" w:cs="Times New Roman"/>
                <w:sz w:val="24"/>
                <w:szCs w:val="24"/>
                <w:lang w:val="bg-BG"/>
              </w:rPr>
              <w:t xml:space="preserve"> цел </w:t>
            </w:r>
            <w:r w:rsidR="00900228">
              <w:rPr>
                <w:rFonts w:ascii="Times New Roman" w:eastAsia="Times New Roman" w:hAnsi="Times New Roman" w:cs="Times New Roman"/>
                <w:sz w:val="24"/>
                <w:szCs w:val="24"/>
                <w:lang w:val="bg-BG"/>
              </w:rPr>
              <w:t xml:space="preserve">създаване на </w:t>
            </w:r>
            <w:r w:rsidR="00900228" w:rsidRPr="00F24D54">
              <w:rPr>
                <w:rFonts w:ascii="Times New Roman" w:eastAsia="Times New Roman" w:hAnsi="Times New Roman" w:cs="Times New Roman"/>
                <w:sz w:val="24"/>
                <w:szCs w:val="24"/>
                <w:lang w:val="bg-BG"/>
              </w:rPr>
              <w:t xml:space="preserve">правен механизъм за достъп на юридически лица, които имат възложена военновременна задача и разрешение за съответния вид военно изделие до документацията, съхранявана в Централна техническа база (ЦТБ) с. Соколово към Държавна агенция „Държавен резерв и военновременни запаси“ (ДА ДРВВЗ). </w:t>
            </w:r>
            <w:r w:rsidR="00F26590" w:rsidRPr="001D29C3">
              <w:rPr>
                <w:rFonts w:ascii="Times New Roman" w:eastAsia="Times New Roman" w:hAnsi="Times New Roman" w:cs="Times New Roman"/>
                <w:sz w:val="24"/>
                <w:szCs w:val="24"/>
                <w:lang w:val="bg-BG"/>
              </w:rPr>
              <w:t>Със законопроекта ще се изпълнят дадени указания, постъпили с доклад № 02.12-35 от 13.08.2025г. от Главния Инспекторат към Министерски съвет. Ще се прецизира и разпоредбата на чл. 2, ал. 1 от ЗДРВВЗ, което ще доведе до  хармонизиране на понятията от групата на медицинските резерви с легалните дефиниции приети в Закона за лекарствените продукти в хуманната медицина, Закона за медицински изделия и Закона за ветеринарномедицинската дейност.</w:t>
            </w:r>
          </w:p>
          <w:p w14:paraId="5449A97F" w14:textId="68565A9E" w:rsidR="00900228" w:rsidRDefault="00900228" w:rsidP="00F26590">
            <w:pPr>
              <w:ind w:firstLine="426"/>
              <w:jc w:val="both"/>
              <w:rPr>
                <w:rFonts w:ascii="Times New Roman" w:eastAsia="Times New Roman" w:hAnsi="Times New Roman" w:cs="Times New Roman"/>
                <w:sz w:val="24"/>
                <w:szCs w:val="24"/>
                <w:lang w:val="bg-BG"/>
              </w:rPr>
            </w:pPr>
          </w:p>
          <w:p w14:paraId="0BA909E7" w14:textId="77777777" w:rsidR="000B18D5" w:rsidRPr="00F24D54" w:rsidRDefault="000B18D5" w:rsidP="00900228">
            <w:pPr>
              <w:spacing w:before="120" w:after="120" w:line="240" w:lineRule="auto"/>
              <w:jc w:val="both"/>
              <w:rPr>
                <w:rFonts w:ascii="Times New Roman" w:eastAsia="Times New Roman" w:hAnsi="Times New Roman" w:cs="Times New Roman"/>
                <w:sz w:val="24"/>
                <w:szCs w:val="24"/>
                <w:lang w:val="bg-BG"/>
              </w:rPr>
            </w:pPr>
          </w:p>
          <w:p w14:paraId="44C0DA42" w14:textId="4E8080A4" w:rsidR="0078311F" w:rsidRPr="00CF64EC" w:rsidRDefault="001138D1" w:rsidP="00FF7077">
            <w:pPr>
              <w:spacing w:after="120" w:line="240" w:lineRule="auto"/>
              <w:jc w:val="center"/>
              <w:rPr>
                <w:rFonts w:ascii="Times New Roman" w:eastAsia="Times New Roman" w:hAnsi="Times New Roman" w:cs="Times New Roman"/>
                <w:sz w:val="24"/>
                <w:szCs w:val="24"/>
                <w:lang w:val="bg-BG"/>
              </w:rPr>
            </w:pPr>
            <w:r w:rsidRPr="00CF64EC">
              <w:rPr>
                <w:rFonts w:ascii="Times New Roman" w:eastAsia="Times New Roman" w:hAnsi="Times New Roman" w:cs="Times New Roman"/>
                <w:i/>
                <w:sz w:val="16"/>
                <w:szCs w:val="16"/>
                <w:lang w:val="bg-BG"/>
              </w:rPr>
              <w:t>Посочете препоръчителните варианти за решаване на поставения проблем/</w:t>
            </w:r>
            <w:r w:rsidR="00064CC7" w:rsidRPr="00CF64EC">
              <w:rPr>
                <w:rFonts w:ascii="Times New Roman" w:eastAsia="Times New Roman" w:hAnsi="Times New Roman" w:cs="Times New Roman"/>
                <w:i/>
                <w:sz w:val="16"/>
                <w:szCs w:val="16"/>
                <w:lang w:val="bg-BG"/>
              </w:rPr>
              <w:t>проблем</w:t>
            </w:r>
            <w:r w:rsidRPr="00CF64EC">
              <w:rPr>
                <w:rFonts w:ascii="Times New Roman" w:eastAsia="Times New Roman" w:hAnsi="Times New Roman" w:cs="Times New Roman"/>
                <w:i/>
                <w:sz w:val="16"/>
                <w:szCs w:val="16"/>
                <w:lang w:val="bg-BG"/>
              </w:rPr>
              <w:t>и.</w:t>
            </w:r>
          </w:p>
        </w:tc>
      </w:tr>
      <w:tr w:rsidR="00076E63" w:rsidRPr="003C124D" w14:paraId="1511B3DD" w14:textId="77777777" w:rsidTr="00C93DF1">
        <w:tc>
          <w:tcPr>
            <w:tcW w:w="10266" w:type="dxa"/>
            <w:gridSpan w:val="3"/>
          </w:tcPr>
          <w:p w14:paraId="5247B436" w14:textId="77777777" w:rsidR="00076E63" w:rsidRPr="00CF64EC" w:rsidRDefault="00076E63" w:rsidP="00076E63">
            <w:pPr>
              <w:spacing w:after="0" w:line="240" w:lineRule="auto"/>
              <w:rPr>
                <w:rFonts w:ascii="Times New Roman" w:eastAsia="Times New Roman" w:hAnsi="Times New Roman" w:cs="Times New Roman"/>
                <w:b/>
                <w:sz w:val="24"/>
                <w:szCs w:val="24"/>
                <w:lang w:val="bg-BG"/>
              </w:rPr>
            </w:pPr>
            <w:r w:rsidRPr="00CF64EC">
              <w:rPr>
                <w:rFonts w:ascii="Times New Roman" w:eastAsia="Times New Roman" w:hAnsi="Times New Roman" w:cs="Times New Roman"/>
                <w:b/>
                <w:sz w:val="24"/>
                <w:szCs w:val="24"/>
                <w:lang w:val="bg-BG"/>
              </w:rPr>
              <w:t>6.1. Промяна в административната тежест за физическите и юридическите лица от прилагането на препоръчителния вариант (включително по отделните проблеми):</w:t>
            </w:r>
          </w:p>
          <w:p w14:paraId="23D96C03" w14:textId="1231BDA2" w:rsidR="00076E63" w:rsidRPr="00CF64EC" w:rsidRDefault="00076E63" w:rsidP="00076E63">
            <w:pPr>
              <w:spacing w:before="120" w:after="120" w:line="240" w:lineRule="auto"/>
              <w:rPr>
                <w:rFonts w:ascii="Times New Roman" w:eastAsia="Times New Roman" w:hAnsi="Times New Roman" w:cs="Times New Roman"/>
                <w:sz w:val="24"/>
                <w:szCs w:val="24"/>
                <w:lang w:val="bg-BG"/>
              </w:rPr>
            </w:pPr>
            <w:r w:rsidRPr="00CF64EC">
              <w:rPr>
                <w:rFonts w:ascii="Times New Roman" w:eastAsia="Times New Roman" w:hAnsi="Times New Roman" w:cs="Times New Roman"/>
                <w:sz w:val="24"/>
                <w:szCs w:val="24"/>
                <w:lang w:val="en-GB"/>
              </w:rPr>
              <w:object w:dxaOrig="225" w:dyaOrig="225" w14:anchorId="4854E52D">
                <v:shape id="_x0000_i1064" type="#_x0000_t75" style="width:108.3pt;height:17.85pt" o:ole="">
                  <v:imagedata r:id="rId12" o:title=""/>
                </v:shape>
                <w:control r:id="rId13" w:name="OptionButton3" w:shapeid="_x0000_i1064"/>
              </w:object>
            </w:r>
          </w:p>
          <w:p w14:paraId="6711743F" w14:textId="040D39B9" w:rsidR="00076E63" w:rsidRPr="00CF64EC" w:rsidRDefault="00076E63" w:rsidP="00076E63">
            <w:pPr>
              <w:spacing w:after="0" w:line="240" w:lineRule="auto"/>
              <w:rPr>
                <w:rFonts w:ascii="Times New Roman" w:eastAsia="Times New Roman" w:hAnsi="Times New Roman" w:cs="Times New Roman"/>
                <w:sz w:val="24"/>
                <w:szCs w:val="24"/>
                <w:lang w:val="bg-BG"/>
              </w:rPr>
            </w:pPr>
            <w:r w:rsidRPr="00CF64EC">
              <w:rPr>
                <w:rFonts w:ascii="Times New Roman" w:eastAsia="Times New Roman" w:hAnsi="Times New Roman" w:cs="Times New Roman"/>
                <w:sz w:val="24"/>
                <w:szCs w:val="24"/>
                <w:lang w:val="en-GB"/>
              </w:rPr>
              <w:object w:dxaOrig="225" w:dyaOrig="225" w14:anchorId="7BE8C0B7">
                <v:shape id="_x0000_i1066" type="#_x0000_t75" style="width:108.3pt;height:17.85pt" o:ole="">
                  <v:imagedata r:id="rId14" o:title=""/>
                </v:shape>
                <w:control r:id="rId15" w:name="OptionButton4" w:shapeid="_x0000_i1066"/>
              </w:object>
            </w:r>
          </w:p>
          <w:p w14:paraId="23A587D4" w14:textId="4A01FF03" w:rsidR="00076E63" w:rsidRPr="00CF64EC" w:rsidRDefault="00076E63" w:rsidP="00076E63">
            <w:pPr>
              <w:spacing w:before="120" w:after="120" w:line="240" w:lineRule="auto"/>
              <w:rPr>
                <w:rFonts w:ascii="Times New Roman" w:eastAsia="Times New Roman" w:hAnsi="Times New Roman" w:cs="Times New Roman"/>
                <w:sz w:val="24"/>
                <w:szCs w:val="24"/>
                <w:lang w:val="bg-BG"/>
              </w:rPr>
            </w:pPr>
            <w:r w:rsidRPr="00CF64EC">
              <w:rPr>
                <w:rFonts w:ascii="Times New Roman" w:eastAsia="Times New Roman" w:hAnsi="Times New Roman" w:cs="Times New Roman"/>
                <w:sz w:val="24"/>
                <w:szCs w:val="24"/>
                <w:lang w:val="en-GB"/>
              </w:rPr>
              <w:object w:dxaOrig="225" w:dyaOrig="225" w14:anchorId="2B3636BA">
                <v:shape id="_x0000_i1068" type="#_x0000_t75" style="width:108.3pt;height:17.85pt" o:ole="">
                  <v:imagedata r:id="rId16" o:title=""/>
                </v:shape>
                <w:control r:id="rId17" w:name="OptionButton5" w:shapeid="_x0000_i1068"/>
              </w:object>
            </w:r>
          </w:p>
          <w:p w14:paraId="0262604A" w14:textId="77777777" w:rsidR="00D82CFD" w:rsidRPr="00CF64EC" w:rsidRDefault="00D82CFD" w:rsidP="00076E63">
            <w:pPr>
              <w:spacing w:after="120" w:line="240" w:lineRule="auto"/>
              <w:jc w:val="center"/>
              <w:rPr>
                <w:rFonts w:ascii="Times New Roman" w:eastAsia="Times New Roman" w:hAnsi="Times New Roman" w:cs="Times New Roman"/>
                <w:i/>
                <w:sz w:val="16"/>
                <w:szCs w:val="16"/>
                <w:lang w:val="bg-BG"/>
              </w:rPr>
            </w:pPr>
          </w:p>
          <w:p w14:paraId="1314A92A" w14:textId="43A7545C" w:rsidR="00076E63" w:rsidRPr="00CF64EC" w:rsidRDefault="00076E63" w:rsidP="00076E63">
            <w:pPr>
              <w:spacing w:after="120" w:line="240" w:lineRule="auto"/>
              <w:jc w:val="center"/>
              <w:rPr>
                <w:rFonts w:ascii="Times New Roman" w:eastAsia="Times New Roman" w:hAnsi="Times New Roman" w:cs="Times New Roman"/>
                <w:i/>
                <w:sz w:val="16"/>
                <w:szCs w:val="16"/>
                <w:lang w:val="bg-BG"/>
              </w:rPr>
            </w:pPr>
            <w:r w:rsidRPr="00CF64EC">
              <w:rPr>
                <w:rFonts w:ascii="Times New Roman" w:eastAsia="Times New Roman" w:hAnsi="Times New Roman" w:cs="Times New Roman"/>
                <w:i/>
                <w:sz w:val="16"/>
                <w:szCs w:val="16"/>
                <w:lang w:val="bg-BG"/>
              </w:rPr>
              <w:t xml:space="preserve">1.1. Изборът следва да е съотносим с посочените специфични въздействия на </w:t>
            </w:r>
            <w:r w:rsidR="00FF7077" w:rsidRPr="00CF64EC">
              <w:rPr>
                <w:rFonts w:ascii="Times New Roman" w:eastAsia="Times New Roman" w:hAnsi="Times New Roman" w:cs="Times New Roman"/>
                <w:i/>
                <w:sz w:val="16"/>
                <w:szCs w:val="16"/>
                <w:lang w:val="bg-BG"/>
              </w:rPr>
              <w:t xml:space="preserve">препоръчителния </w:t>
            </w:r>
            <w:r w:rsidRPr="00CF64EC">
              <w:rPr>
                <w:rFonts w:ascii="Times New Roman" w:eastAsia="Times New Roman" w:hAnsi="Times New Roman" w:cs="Times New Roman"/>
                <w:i/>
                <w:sz w:val="16"/>
                <w:szCs w:val="16"/>
                <w:lang w:val="bg-BG"/>
              </w:rPr>
              <w:t>вариант</w:t>
            </w:r>
            <w:r w:rsidR="0078311F" w:rsidRPr="00CF64EC">
              <w:rPr>
                <w:rFonts w:ascii="Times New Roman" w:eastAsia="Times New Roman" w:hAnsi="Times New Roman" w:cs="Times New Roman"/>
                <w:i/>
                <w:sz w:val="16"/>
                <w:szCs w:val="16"/>
                <w:lang w:val="bg-BG"/>
              </w:rPr>
              <w:t xml:space="preserve"> за решаване на всеки проблем.</w:t>
            </w:r>
          </w:p>
          <w:p w14:paraId="1AAA5F2B" w14:textId="7CA26B83" w:rsidR="00076E63" w:rsidRPr="00CF64EC" w:rsidRDefault="00076E63" w:rsidP="00076E63">
            <w:pPr>
              <w:spacing w:after="120" w:line="240" w:lineRule="auto"/>
              <w:jc w:val="center"/>
              <w:rPr>
                <w:rFonts w:ascii="Times New Roman" w:eastAsia="Times New Roman" w:hAnsi="Times New Roman" w:cs="Times New Roman"/>
                <w:i/>
                <w:sz w:val="20"/>
                <w:szCs w:val="20"/>
                <w:lang w:val="bg-BG"/>
              </w:rPr>
            </w:pPr>
            <w:r w:rsidRPr="00CF64EC">
              <w:rPr>
                <w:rFonts w:ascii="Times New Roman" w:eastAsia="Times New Roman" w:hAnsi="Times New Roman" w:cs="Times New Roman"/>
                <w:i/>
                <w:sz w:val="16"/>
                <w:szCs w:val="16"/>
                <w:lang w:val="bg-BG"/>
              </w:rPr>
              <w:t>1.2. Ако се предвижда въвеждането на такса</w:t>
            </w:r>
            <w:r w:rsidR="00064CC7" w:rsidRPr="00CF64EC">
              <w:rPr>
                <w:rFonts w:ascii="Times New Roman" w:eastAsia="Times New Roman" w:hAnsi="Times New Roman" w:cs="Times New Roman"/>
                <w:i/>
                <w:sz w:val="16"/>
                <w:szCs w:val="16"/>
                <w:lang w:val="bg-BG"/>
              </w:rPr>
              <w:t>,</w:t>
            </w:r>
            <w:r w:rsidRPr="00CF64EC">
              <w:rPr>
                <w:rFonts w:ascii="Times New Roman" w:eastAsia="Times New Roman" w:hAnsi="Times New Roman" w:cs="Times New Roman"/>
                <w:i/>
                <w:sz w:val="16"/>
                <w:szCs w:val="16"/>
                <w:lang w:val="bg-BG"/>
              </w:rPr>
              <w:t xml:space="preserve"> представете образуването на нейния размер съгласно Методиката по чл. 7а от Закона за ограничаване на административното регулиране и административния контрол върху стопанската дейност</w:t>
            </w:r>
            <w:r w:rsidR="0078311F" w:rsidRPr="00CF64EC">
              <w:rPr>
                <w:rFonts w:ascii="Times New Roman" w:eastAsia="Times New Roman" w:hAnsi="Times New Roman" w:cs="Times New Roman"/>
                <w:i/>
                <w:sz w:val="16"/>
                <w:szCs w:val="16"/>
                <w:lang w:val="bg-BG"/>
              </w:rPr>
              <w:t>.</w:t>
            </w:r>
          </w:p>
        </w:tc>
      </w:tr>
      <w:tr w:rsidR="00076E63" w:rsidRPr="003C124D" w14:paraId="56544CB3" w14:textId="77777777" w:rsidTr="00C93DF1">
        <w:tc>
          <w:tcPr>
            <w:tcW w:w="10266" w:type="dxa"/>
            <w:gridSpan w:val="3"/>
          </w:tcPr>
          <w:p w14:paraId="632DE473" w14:textId="7AF6C55B"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 xml:space="preserve">6.2. </w:t>
            </w:r>
            <w:r w:rsidRPr="00CF64EC">
              <w:rPr>
                <w:rFonts w:ascii="Times New Roman" w:eastAsia="Times New Roman" w:hAnsi="Times New Roman" w:cs="Times New Roman"/>
                <w:b/>
                <w:sz w:val="24"/>
                <w:szCs w:val="24"/>
                <w:lang w:val="bg-BG"/>
              </w:rPr>
              <w:t xml:space="preserve">Създават ли се нови/засягат ли се съществуващи </w:t>
            </w:r>
            <w:r w:rsidR="00B722F7" w:rsidRPr="00CF64EC">
              <w:rPr>
                <w:rFonts w:ascii="Times New Roman" w:eastAsia="Times New Roman" w:hAnsi="Times New Roman" w:cs="Times New Roman"/>
                <w:b/>
                <w:sz w:val="24"/>
                <w:szCs w:val="24"/>
                <w:lang w:val="bg-BG"/>
              </w:rPr>
              <w:t>регулаторни режими</w:t>
            </w:r>
            <w:r w:rsidRPr="00CF64EC">
              <w:rPr>
                <w:rFonts w:ascii="Times New Roman" w:eastAsia="Times New Roman" w:hAnsi="Times New Roman" w:cs="Times New Roman"/>
                <w:b/>
                <w:sz w:val="24"/>
                <w:szCs w:val="24"/>
                <w:lang w:val="bg-BG"/>
              </w:rPr>
              <w:t xml:space="preserve"> и услуги от прилагането на препоръчителния вариант (включително по отделните проблеми)?</w:t>
            </w:r>
          </w:p>
          <w:p w14:paraId="72A1EE56" w14:textId="7276D992" w:rsidR="00076E63" w:rsidRPr="00076E63" w:rsidRDefault="00076E63" w:rsidP="00076E63">
            <w:pPr>
              <w:spacing w:before="120" w:after="120" w:line="240" w:lineRule="auto"/>
              <w:rPr>
                <w:rFonts w:ascii="Times New Roman" w:eastAsia="Times New Roman" w:hAnsi="Times New Roman" w:cs="Times New Roman"/>
                <w:sz w:val="24"/>
                <w:szCs w:val="24"/>
                <w:lang w:val="en-GB"/>
              </w:rPr>
            </w:pPr>
            <w:r w:rsidRPr="00076E63">
              <w:rPr>
                <w:rFonts w:ascii="Times New Roman" w:eastAsia="Times New Roman" w:hAnsi="Times New Roman" w:cs="Times New Roman"/>
                <w:sz w:val="24"/>
                <w:szCs w:val="24"/>
                <w:lang w:val="en-GB"/>
              </w:rPr>
              <w:object w:dxaOrig="225" w:dyaOrig="225" w14:anchorId="59DE35FD">
                <v:shape id="_x0000_i1070" type="#_x0000_t75" style="width:108.3pt;height:17.85pt" o:ole="">
                  <v:imagedata r:id="rId18" o:title=""/>
                </v:shape>
                <w:control r:id="rId19" w:name="OptionButton16" w:shapeid="_x0000_i1070"/>
              </w:object>
            </w:r>
          </w:p>
          <w:p w14:paraId="66A4AF1D" w14:textId="482DD696" w:rsidR="00076E63" w:rsidRPr="00076E63" w:rsidRDefault="00076E63" w:rsidP="00076E63">
            <w:pPr>
              <w:spacing w:before="120" w:after="120" w:line="240" w:lineRule="auto"/>
              <w:rPr>
                <w:rFonts w:ascii="Times New Roman" w:eastAsia="Times New Roman" w:hAnsi="Times New Roman" w:cs="Times New Roman"/>
                <w:sz w:val="24"/>
                <w:szCs w:val="24"/>
                <w:lang w:val="bg-BG"/>
              </w:rPr>
            </w:pPr>
            <w:r w:rsidRPr="00076E63">
              <w:rPr>
                <w:rFonts w:ascii="Times New Roman" w:eastAsia="Times New Roman" w:hAnsi="Times New Roman" w:cs="Times New Roman"/>
                <w:sz w:val="24"/>
                <w:szCs w:val="24"/>
                <w:lang w:val="en-GB"/>
              </w:rPr>
              <w:object w:dxaOrig="225" w:dyaOrig="225" w14:anchorId="3CCA227F">
                <v:shape id="_x0000_i1072" type="#_x0000_t75" style="width:108.3pt;height:17.85pt" o:ole="">
                  <v:imagedata r:id="rId20" o:title=""/>
                </v:shape>
                <w:control r:id="rId21" w:name="OptionButton17" w:shapeid="_x0000_i1072"/>
              </w:object>
            </w:r>
          </w:p>
          <w:p w14:paraId="56DED854" w14:textId="1B67F7FD" w:rsidR="00F04B4E" w:rsidRDefault="00076E63" w:rsidP="00076E63">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lastRenderedPageBreak/>
              <w:t>1.1.</w:t>
            </w:r>
            <w:r w:rsidR="00F04B4E" w:rsidRPr="00F04B4E">
              <w:rPr>
                <w:rFonts w:ascii="Times New Roman" w:eastAsia="Times New Roman" w:hAnsi="Times New Roman" w:cs="Times New Roman"/>
                <w:i/>
                <w:sz w:val="16"/>
                <w:szCs w:val="16"/>
                <w:lang w:val="bg-BG"/>
              </w:rPr>
              <w:t xml:space="preserve"> Изборът следва да е съотносим с посочените специфични въздействия на избрания вариант</w:t>
            </w:r>
            <w:r w:rsidR="0078311F">
              <w:rPr>
                <w:rFonts w:ascii="Times New Roman" w:eastAsia="Times New Roman" w:hAnsi="Times New Roman" w:cs="Times New Roman"/>
                <w:i/>
                <w:sz w:val="16"/>
                <w:szCs w:val="16"/>
                <w:lang w:val="bg-BG"/>
              </w:rPr>
              <w:t>.</w:t>
            </w:r>
          </w:p>
          <w:p w14:paraId="3E1E04D4" w14:textId="496FEE58" w:rsidR="00076E63" w:rsidRPr="00076E63" w:rsidRDefault="00F04B4E" w:rsidP="00076E63">
            <w:pPr>
              <w:spacing w:after="120" w:line="240" w:lineRule="auto"/>
              <w:jc w:val="center"/>
              <w:rPr>
                <w:rFonts w:ascii="Times New Roman" w:eastAsia="Times New Roman" w:hAnsi="Times New Roman" w:cs="Times New Roman"/>
                <w:i/>
                <w:sz w:val="16"/>
                <w:szCs w:val="16"/>
                <w:lang w:val="bg-BG"/>
              </w:rPr>
            </w:pPr>
            <w:r>
              <w:rPr>
                <w:rFonts w:ascii="Times New Roman" w:eastAsia="Times New Roman" w:hAnsi="Times New Roman" w:cs="Times New Roman"/>
                <w:i/>
                <w:sz w:val="16"/>
                <w:szCs w:val="16"/>
                <w:lang w:val="bg-BG"/>
              </w:rPr>
              <w:t xml:space="preserve">1.2. </w:t>
            </w:r>
            <w:r w:rsidR="00076E63" w:rsidRPr="00076E63">
              <w:rPr>
                <w:rFonts w:ascii="Times New Roman" w:eastAsia="Times New Roman" w:hAnsi="Times New Roman" w:cs="Times New Roman"/>
                <w:i/>
                <w:sz w:val="16"/>
                <w:szCs w:val="16"/>
                <w:lang w:val="bg-BG"/>
              </w:rPr>
              <w:t>В случай че се предвижда създаване нов регулаторен режим, посочете неговия вид (за стопанска дейност: лицензионен, регистрационен; за отделна стелка</w:t>
            </w:r>
            <w:r w:rsidR="0078311F">
              <w:rPr>
                <w:rFonts w:ascii="Times New Roman" w:eastAsia="Times New Roman" w:hAnsi="Times New Roman" w:cs="Times New Roman"/>
                <w:i/>
                <w:sz w:val="16"/>
                <w:szCs w:val="16"/>
                <w:lang w:val="bg-BG"/>
              </w:rPr>
              <w:t xml:space="preserve"> или действие</w:t>
            </w:r>
            <w:r w:rsidR="00076E63" w:rsidRPr="00076E63">
              <w:rPr>
                <w:rFonts w:ascii="Times New Roman" w:eastAsia="Times New Roman" w:hAnsi="Times New Roman" w:cs="Times New Roman"/>
                <w:i/>
                <w:sz w:val="16"/>
                <w:szCs w:val="16"/>
                <w:lang w:val="bg-BG"/>
              </w:rPr>
              <w:t>: разрешителен, уведомителен; удостоверителен и по какъв начин това съответства с постигането на целите).</w:t>
            </w:r>
          </w:p>
          <w:p w14:paraId="20AC0B97" w14:textId="5401FEB5" w:rsidR="00076E63" w:rsidRPr="00076E63" w:rsidRDefault="00076E63" w:rsidP="00076E63">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t>1.</w:t>
            </w:r>
            <w:r w:rsidR="00F04B4E">
              <w:rPr>
                <w:rFonts w:ascii="Times New Roman" w:eastAsia="Times New Roman" w:hAnsi="Times New Roman" w:cs="Times New Roman"/>
                <w:i/>
                <w:sz w:val="16"/>
                <w:szCs w:val="16"/>
                <w:lang w:val="bg-BG"/>
              </w:rPr>
              <w:t>3</w:t>
            </w:r>
            <w:r w:rsidRPr="00076E63">
              <w:rPr>
                <w:rFonts w:ascii="Times New Roman" w:eastAsia="Times New Roman" w:hAnsi="Times New Roman" w:cs="Times New Roman"/>
                <w:i/>
                <w:sz w:val="16"/>
                <w:szCs w:val="16"/>
                <w:lang w:val="bg-BG"/>
              </w:rPr>
              <w:t>. Мотивирайте създаването на новия регулаторен режим съгласно изискванията на чл. 3, ал. 4  от Закона за ограничаване на административното регулиране и административния контрол върху стопанската дейност.</w:t>
            </w:r>
          </w:p>
          <w:p w14:paraId="034559C7" w14:textId="5B6121B3" w:rsidR="00076E63" w:rsidRPr="00076E63" w:rsidRDefault="00076E63" w:rsidP="00076E63">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t>1.</w:t>
            </w:r>
            <w:r w:rsidR="00F04B4E">
              <w:rPr>
                <w:rFonts w:ascii="Times New Roman" w:eastAsia="Times New Roman" w:hAnsi="Times New Roman" w:cs="Times New Roman"/>
                <w:i/>
                <w:sz w:val="16"/>
                <w:szCs w:val="16"/>
                <w:lang w:val="bg-BG"/>
              </w:rPr>
              <w:t>4</w:t>
            </w:r>
            <w:r w:rsidRPr="00076E63">
              <w:rPr>
                <w:rFonts w:ascii="Times New Roman" w:eastAsia="Times New Roman" w:hAnsi="Times New Roman" w:cs="Times New Roman"/>
                <w:i/>
                <w:sz w:val="16"/>
                <w:szCs w:val="16"/>
                <w:lang w:val="bg-BG"/>
              </w:rPr>
              <w:t>. Посочете предложените нови регулаторни режими отговарят ли на изискванията на чл. 10 – 12 от Закона за дейностите по предоставяне на услуги.</w:t>
            </w:r>
          </w:p>
          <w:p w14:paraId="1691EA6E" w14:textId="107577A4" w:rsidR="00076E63" w:rsidRPr="00076E63" w:rsidRDefault="00076E63" w:rsidP="00076E63">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t>1.</w:t>
            </w:r>
            <w:r w:rsidR="00F04B4E">
              <w:rPr>
                <w:rFonts w:ascii="Times New Roman" w:eastAsia="Times New Roman" w:hAnsi="Times New Roman" w:cs="Times New Roman"/>
                <w:i/>
                <w:sz w:val="16"/>
                <w:szCs w:val="16"/>
                <w:lang w:val="bg-BG"/>
              </w:rPr>
              <w:t>5</w:t>
            </w:r>
            <w:r w:rsidRPr="00076E63">
              <w:rPr>
                <w:rFonts w:ascii="Times New Roman" w:eastAsia="Times New Roman" w:hAnsi="Times New Roman" w:cs="Times New Roman"/>
                <w:i/>
                <w:sz w:val="16"/>
                <w:szCs w:val="16"/>
                <w:lang w:val="bg-BG"/>
              </w:rPr>
              <w:t>. Посочете изпълнено ли е изискването на § 2 от Допълнителните разпоредби на Закона за дейностите по предоставяне на услуги.</w:t>
            </w:r>
          </w:p>
          <w:p w14:paraId="76DB4E35" w14:textId="6B4F0DF0" w:rsidR="00076E63" w:rsidRPr="00076E63" w:rsidRDefault="00076E63" w:rsidP="00064CC7">
            <w:pPr>
              <w:spacing w:after="120" w:line="240" w:lineRule="auto"/>
              <w:jc w:val="center"/>
              <w:rPr>
                <w:rFonts w:ascii="Times New Roman" w:eastAsia="Times New Roman" w:hAnsi="Times New Roman" w:cs="Times New Roman"/>
                <w:i/>
                <w:sz w:val="20"/>
                <w:szCs w:val="20"/>
                <w:lang w:val="bg-BG"/>
              </w:rPr>
            </w:pPr>
            <w:r w:rsidRPr="00076E63">
              <w:rPr>
                <w:rFonts w:ascii="Times New Roman" w:eastAsia="Times New Roman" w:hAnsi="Times New Roman" w:cs="Times New Roman"/>
                <w:i/>
                <w:sz w:val="16"/>
                <w:szCs w:val="16"/>
                <w:lang w:val="bg-BG"/>
              </w:rPr>
              <w:t>1.</w:t>
            </w:r>
            <w:r w:rsidR="00F04B4E">
              <w:rPr>
                <w:rFonts w:ascii="Times New Roman" w:eastAsia="Times New Roman" w:hAnsi="Times New Roman" w:cs="Times New Roman"/>
                <w:i/>
                <w:sz w:val="16"/>
                <w:szCs w:val="16"/>
                <w:lang w:val="bg-BG"/>
              </w:rPr>
              <w:t>6</w:t>
            </w:r>
            <w:r w:rsidRPr="00076E63">
              <w:rPr>
                <w:rFonts w:ascii="Times New Roman" w:eastAsia="Times New Roman" w:hAnsi="Times New Roman" w:cs="Times New Roman"/>
                <w:i/>
                <w:sz w:val="16"/>
                <w:szCs w:val="16"/>
                <w:lang w:val="bg-BG"/>
              </w:rPr>
              <w:t>. В случай че се изменят регулаторни режими или административни услуги, посочете промяната.</w:t>
            </w:r>
          </w:p>
        </w:tc>
      </w:tr>
      <w:tr w:rsidR="00076E63" w:rsidRPr="003C124D" w14:paraId="5FF8E077" w14:textId="77777777" w:rsidTr="00C93DF1">
        <w:tc>
          <w:tcPr>
            <w:tcW w:w="10266" w:type="dxa"/>
            <w:gridSpan w:val="3"/>
          </w:tcPr>
          <w:p w14:paraId="7B0F5C32" w14:textId="1D1E6DFB" w:rsidR="00076E63" w:rsidRPr="00076E63" w:rsidRDefault="00076E63" w:rsidP="00076E63">
            <w:pPr>
              <w:spacing w:after="0" w:line="240" w:lineRule="auto"/>
              <w:rPr>
                <w:rFonts w:ascii="Times New Roman" w:eastAsia="Times New Roman" w:hAnsi="Times New Roman" w:cs="Times New Roman"/>
                <w:b/>
                <w:sz w:val="24"/>
                <w:szCs w:val="24"/>
                <w:lang w:val="bg-BG"/>
              </w:rPr>
            </w:pPr>
            <w:r w:rsidRPr="00CF64EC">
              <w:rPr>
                <w:rFonts w:ascii="Times New Roman" w:eastAsia="Times New Roman" w:hAnsi="Times New Roman" w:cs="Times New Roman"/>
                <w:b/>
                <w:sz w:val="24"/>
                <w:szCs w:val="24"/>
                <w:lang w:val="bg-BG"/>
              </w:rPr>
              <w:lastRenderedPageBreak/>
              <w:t>6.3. Създават ли се нови регистри от прилагането на препоръчителния вариант (включително по отделните проблеми)?</w:t>
            </w:r>
          </w:p>
          <w:p w14:paraId="1750DCF5" w14:textId="5F6C44FC" w:rsidR="00076E63" w:rsidRPr="00076E63" w:rsidRDefault="00076E63" w:rsidP="00076E63">
            <w:pPr>
              <w:spacing w:before="120" w:after="120" w:line="240" w:lineRule="auto"/>
              <w:jc w:val="both"/>
              <w:rPr>
                <w:rFonts w:ascii="Times New Roman" w:eastAsia="Times New Roman" w:hAnsi="Times New Roman" w:cs="Times New Roman"/>
                <w:i/>
                <w:sz w:val="24"/>
                <w:szCs w:val="24"/>
                <w:lang w:val="en-GB"/>
              </w:rPr>
            </w:pPr>
            <w:r w:rsidRPr="00076E63">
              <w:rPr>
                <w:rFonts w:ascii="Times New Roman" w:eastAsia="Times New Roman" w:hAnsi="Times New Roman" w:cs="Times New Roman"/>
                <w:i/>
                <w:sz w:val="24"/>
                <w:szCs w:val="24"/>
                <w:lang w:val="en-GB"/>
              </w:rPr>
              <w:object w:dxaOrig="225" w:dyaOrig="225" w14:anchorId="319A3815">
                <v:shape id="_x0000_i1074" type="#_x0000_t75" style="width:108.3pt;height:17.85pt" o:ole="">
                  <v:imagedata r:id="rId18" o:title=""/>
                </v:shape>
                <w:control r:id="rId22" w:name="OptionButton18" w:shapeid="_x0000_i1074"/>
              </w:object>
            </w:r>
          </w:p>
          <w:p w14:paraId="7849EC3F" w14:textId="2E628F07" w:rsidR="00076E63" w:rsidRPr="00076E63" w:rsidRDefault="00076E63" w:rsidP="00076E63">
            <w:pPr>
              <w:spacing w:before="120" w:after="120" w:line="240" w:lineRule="auto"/>
              <w:jc w:val="both"/>
              <w:rPr>
                <w:rFonts w:ascii="Times New Roman" w:eastAsia="Times New Roman" w:hAnsi="Times New Roman" w:cs="Times New Roman"/>
                <w:sz w:val="24"/>
                <w:szCs w:val="24"/>
                <w:lang w:val="bg-BG"/>
              </w:rPr>
            </w:pPr>
            <w:r w:rsidRPr="00076E63">
              <w:rPr>
                <w:rFonts w:ascii="Times New Roman" w:eastAsia="Times New Roman" w:hAnsi="Times New Roman" w:cs="Times New Roman"/>
                <w:sz w:val="24"/>
                <w:szCs w:val="24"/>
                <w:lang w:val="en-GB"/>
              </w:rPr>
              <w:object w:dxaOrig="225" w:dyaOrig="225" w14:anchorId="04663E39">
                <v:shape id="_x0000_i1076" type="#_x0000_t75" style="width:108.3pt;height:17.85pt" o:ole="">
                  <v:imagedata r:id="rId20" o:title=""/>
                </v:shape>
                <w:control r:id="rId23" w:name="OptionButton19" w:shapeid="_x0000_i1076"/>
              </w:object>
            </w:r>
          </w:p>
          <w:p w14:paraId="46F92B24" w14:textId="77777777" w:rsidR="00076E63" w:rsidRPr="00076E63" w:rsidRDefault="00076E63" w:rsidP="00076E63">
            <w:pPr>
              <w:spacing w:after="120" w:line="240" w:lineRule="auto"/>
              <w:jc w:val="center"/>
              <w:rPr>
                <w:rFonts w:ascii="Times New Roman" w:eastAsia="Times New Roman" w:hAnsi="Times New Roman" w:cs="Times New Roman"/>
                <w:sz w:val="24"/>
                <w:szCs w:val="24"/>
                <w:lang w:val="bg-BG"/>
              </w:rPr>
            </w:pPr>
            <w:r w:rsidRPr="00076E63">
              <w:rPr>
                <w:rFonts w:ascii="Times New Roman" w:eastAsia="Times New Roman" w:hAnsi="Times New Roman" w:cs="Times New Roman"/>
                <w:i/>
                <w:sz w:val="16"/>
                <w:szCs w:val="16"/>
                <w:lang w:val="bg-BG"/>
              </w:rPr>
              <w:t>Когато отговорът е „Да“, посочете регистрите, които се създават и по какъв начин те ще бъдат интегрирани в общата регистрова инфраструктура.</w:t>
            </w:r>
          </w:p>
        </w:tc>
      </w:tr>
      <w:tr w:rsidR="00076E63" w:rsidRPr="003C124D" w14:paraId="274837D6" w14:textId="77777777" w:rsidTr="00C93DF1">
        <w:tc>
          <w:tcPr>
            <w:tcW w:w="10266" w:type="dxa"/>
            <w:gridSpan w:val="3"/>
          </w:tcPr>
          <w:p w14:paraId="69C80DA5" w14:textId="61D3E3A8" w:rsidR="00076E63" w:rsidRPr="00076E63" w:rsidRDefault="00076E63" w:rsidP="00076E63">
            <w:pPr>
              <w:spacing w:after="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 xml:space="preserve">6.4. </w:t>
            </w:r>
            <w:r w:rsidRPr="00CF64EC">
              <w:rPr>
                <w:rFonts w:ascii="Times New Roman" w:eastAsia="Times New Roman" w:hAnsi="Times New Roman" w:cs="Times New Roman"/>
                <w:b/>
                <w:sz w:val="24"/>
                <w:szCs w:val="24"/>
                <w:lang w:val="bg-BG"/>
              </w:rPr>
              <w:t xml:space="preserve">По какъв начин </w:t>
            </w:r>
            <w:r w:rsidR="00FF7077" w:rsidRPr="00CF64EC">
              <w:rPr>
                <w:rFonts w:ascii="Times New Roman" w:eastAsia="Times New Roman" w:hAnsi="Times New Roman" w:cs="Times New Roman"/>
                <w:b/>
                <w:sz w:val="24"/>
                <w:szCs w:val="24"/>
                <w:lang w:val="bg-BG"/>
              </w:rPr>
              <w:t xml:space="preserve">препоръчителният </w:t>
            </w:r>
            <w:r w:rsidRPr="00CF64EC">
              <w:rPr>
                <w:rFonts w:ascii="Times New Roman" w:eastAsia="Times New Roman" w:hAnsi="Times New Roman" w:cs="Times New Roman"/>
                <w:b/>
                <w:sz w:val="24"/>
                <w:szCs w:val="24"/>
                <w:lang w:val="bg-BG"/>
              </w:rPr>
              <w:t>вариант въздейства върху микро</w:t>
            </w:r>
            <w:r w:rsidR="00064CC7" w:rsidRPr="00CF64EC">
              <w:rPr>
                <w:rFonts w:ascii="Times New Roman" w:eastAsia="Times New Roman" w:hAnsi="Times New Roman" w:cs="Times New Roman"/>
                <w:b/>
                <w:sz w:val="24"/>
                <w:szCs w:val="24"/>
                <w:lang w:val="bg-BG"/>
              </w:rPr>
              <w:t>-</w:t>
            </w:r>
            <w:r w:rsidRPr="00CF64EC">
              <w:rPr>
                <w:rFonts w:ascii="Times New Roman" w:eastAsia="Times New Roman" w:hAnsi="Times New Roman" w:cs="Times New Roman"/>
                <w:b/>
                <w:sz w:val="24"/>
                <w:szCs w:val="24"/>
                <w:lang w:val="bg-BG"/>
              </w:rPr>
              <w:t>, малките и средните предприятия (МСП)</w:t>
            </w:r>
            <w:r w:rsidRPr="00CF64EC">
              <w:rPr>
                <w:rFonts w:ascii="Times New Roman" w:eastAsia="Times New Roman" w:hAnsi="Times New Roman" w:cs="Times New Roman"/>
                <w:sz w:val="20"/>
                <w:szCs w:val="20"/>
                <w:lang w:val="bg-BG" w:eastAsia="bg-BG"/>
              </w:rPr>
              <w:t xml:space="preserve"> </w:t>
            </w:r>
            <w:r w:rsidRPr="00CF64EC">
              <w:rPr>
                <w:rFonts w:ascii="Times New Roman" w:eastAsia="Times New Roman" w:hAnsi="Times New Roman" w:cs="Times New Roman"/>
                <w:b/>
                <w:sz w:val="24"/>
                <w:szCs w:val="24"/>
                <w:lang w:val="bg-BG"/>
              </w:rPr>
              <w:t>(включително по отделните проблеми)?</w:t>
            </w:r>
          </w:p>
          <w:p w14:paraId="3AC059AB" w14:textId="68E91FC9" w:rsidR="00076E63" w:rsidRPr="00076E63" w:rsidRDefault="00076E63" w:rsidP="00076E63">
            <w:pPr>
              <w:spacing w:before="120" w:after="120" w:line="240" w:lineRule="auto"/>
              <w:rPr>
                <w:rFonts w:ascii="Calibri" w:eastAsia="MS Mincho" w:hAnsi="Calibri" w:cs="MS Mincho"/>
                <w:sz w:val="24"/>
                <w:szCs w:val="24"/>
                <w:lang w:val="bg-BG"/>
              </w:rPr>
            </w:pPr>
            <w:r w:rsidRPr="00076E63">
              <w:rPr>
                <w:rFonts w:ascii="Calibri" w:eastAsia="MS Mincho" w:hAnsi="Calibri" w:cs="MS Mincho"/>
                <w:sz w:val="24"/>
                <w:szCs w:val="24"/>
                <w:lang w:val="en-GB"/>
              </w:rPr>
              <w:object w:dxaOrig="225" w:dyaOrig="225" w14:anchorId="616DB3D9">
                <v:shape id="_x0000_i1078" type="#_x0000_t75" style="width:259.8pt;height:17.85pt" o:ole="">
                  <v:imagedata r:id="rId24" o:title=""/>
                </v:shape>
                <w:control r:id="rId25" w:name="OptionButton6" w:shapeid="_x0000_i1078"/>
              </w:object>
            </w:r>
          </w:p>
          <w:p w14:paraId="003CD017" w14:textId="586ADAF4" w:rsidR="00076E63" w:rsidRPr="00076E63" w:rsidRDefault="00076E63" w:rsidP="00076E63">
            <w:pPr>
              <w:spacing w:before="120" w:after="120" w:line="240" w:lineRule="auto"/>
              <w:rPr>
                <w:rFonts w:ascii="Calibri" w:eastAsia="MS Mincho" w:hAnsi="Calibri" w:cs="MS Mincho"/>
                <w:sz w:val="24"/>
                <w:szCs w:val="24"/>
                <w:lang w:val="bg-BG"/>
              </w:rPr>
            </w:pPr>
            <w:r w:rsidRPr="00076E63">
              <w:rPr>
                <w:rFonts w:ascii="Calibri" w:eastAsia="MS Mincho" w:hAnsi="Calibri" w:cs="MS Mincho"/>
                <w:sz w:val="24"/>
                <w:szCs w:val="24"/>
                <w:lang w:val="en-GB"/>
              </w:rPr>
              <w:object w:dxaOrig="225" w:dyaOrig="225" w14:anchorId="48996CF0">
                <v:shape id="_x0000_i1080" type="#_x0000_t75" style="width:161.3pt;height:17.85pt" o:ole="">
                  <v:imagedata r:id="rId26" o:title=""/>
                </v:shape>
                <w:control r:id="rId27" w:name="OptionButton7" w:shapeid="_x0000_i1080"/>
              </w:object>
            </w:r>
          </w:p>
          <w:p w14:paraId="3807A31A" w14:textId="77777777" w:rsidR="00076E63" w:rsidRPr="00076E63" w:rsidRDefault="00076E63" w:rsidP="00076E63">
            <w:pPr>
              <w:spacing w:before="120" w:after="120" w:line="240" w:lineRule="auto"/>
              <w:rPr>
                <w:rFonts w:ascii="Calibri" w:eastAsia="MS Mincho" w:hAnsi="Calibri" w:cs="MS Mincho"/>
                <w:sz w:val="24"/>
                <w:szCs w:val="24"/>
                <w:lang w:val="bg-BG"/>
              </w:rPr>
            </w:pPr>
          </w:p>
          <w:p w14:paraId="1808DE63" w14:textId="0DA1C374" w:rsidR="00076E63" w:rsidRPr="00076E63" w:rsidRDefault="00FF7077" w:rsidP="00FF7077">
            <w:pPr>
              <w:spacing w:after="120" w:line="240" w:lineRule="auto"/>
              <w:jc w:val="center"/>
              <w:rPr>
                <w:rFonts w:ascii="Times New Roman" w:eastAsia="Times New Roman" w:hAnsi="Times New Roman" w:cs="Times New Roman"/>
                <w:sz w:val="24"/>
                <w:szCs w:val="24"/>
                <w:lang w:val="bg-BG"/>
              </w:rPr>
            </w:pPr>
            <w:r>
              <w:rPr>
                <w:rFonts w:ascii="Times New Roman" w:eastAsia="Times New Roman" w:hAnsi="Times New Roman" w:cs="Times New Roman"/>
                <w:i/>
                <w:sz w:val="16"/>
                <w:szCs w:val="16"/>
                <w:lang w:val="bg-BG"/>
              </w:rPr>
              <w:t>И</w:t>
            </w:r>
            <w:r w:rsidR="00076E63" w:rsidRPr="00076E63">
              <w:rPr>
                <w:rFonts w:ascii="Times New Roman" w:eastAsia="Times New Roman" w:hAnsi="Times New Roman" w:cs="Times New Roman"/>
                <w:i/>
                <w:sz w:val="16"/>
                <w:szCs w:val="16"/>
                <w:lang w:val="bg-BG"/>
              </w:rPr>
              <w:t xml:space="preserve">зборът следва да е съотносим с посочените специфични въздействия на </w:t>
            </w:r>
            <w:r>
              <w:rPr>
                <w:rFonts w:ascii="Times New Roman" w:eastAsia="Times New Roman" w:hAnsi="Times New Roman" w:cs="Times New Roman"/>
                <w:i/>
                <w:sz w:val="16"/>
                <w:szCs w:val="16"/>
                <w:lang w:val="bg-BG"/>
              </w:rPr>
              <w:t>препоръчителния вариант.</w:t>
            </w:r>
          </w:p>
        </w:tc>
      </w:tr>
      <w:tr w:rsidR="00076E63" w:rsidRPr="003C124D" w14:paraId="6257BA47" w14:textId="77777777" w:rsidTr="00C93DF1">
        <w:tc>
          <w:tcPr>
            <w:tcW w:w="10266" w:type="dxa"/>
            <w:gridSpan w:val="3"/>
          </w:tcPr>
          <w:p w14:paraId="1892C53E" w14:textId="77777777" w:rsidR="00076E63" w:rsidRPr="00076E63" w:rsidRDefault="00076E63" w:rsidP="00076E63">
            <w:pPr>
              <w:spacing w:before="120" w:after="12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6.5. Потенциални рискове от прилагането на препоръчителния вариант (включително по отделните проблеми):</w:t>
            </w:r>
          </w:p>
          <w:p w14:paraId="51A58D5A" w14:textId="18767B66" w:rsidR="00076E63" w:rsidRPr="00076E63" w:rsidRDefault="00597217" w:rsidP="00076E63">
            <w:pPr>
              <w:spacing w:before="120" w:after="12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Не са идентифицирани.</w:t>
            </w:r>
          </w:p>
          <w:p w14:paraId="572C8784" w14:textId="6C7AA38A" w:rsidR="00076E63" w:rsidRPr="00076E63" w:rsidRDefault="00076E63" w:rsidP="00FF7077">
            <w:pPr>
              <w:spacing w:after="12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i/>
                <w:sz w:val="16"/>
                <w:szCs w:val="16"/>
                <w:lang w:val="bg-BG"/>
              </w:rPr>
              <w:t xml:space="preserve">Посочете възможните рискове от прилагането на препоръчителния вариант, различни от отрицателните въздействия, </w:t>
            </w:r>
            <w:r w:rsidR="00FF7077">
              <w:rPr>
                <w:rFonts w:ascii="Times New Roman" w:eastAsia="Times New Roman" w:hAnsi="Times New Roman" w:cs="Times New Roman"/>
                <w:i/>
                <w:sz w:val="16"/>
                <w:szCs w:val="16"/>
                <w:lang w:val="bg-BG"/>
              </w:rPr>
              <w:t xml:space="preserve">напр. </w:t>
            </w:r>
            <w:r w:rsidRPr="00076E63">
              <w:rPr>
                <w:rFonts w:ascii="Times New Roman" w:eastAsia="Times New Roman" w:hAnsi="Times New Roman" w:cs="Times New Roman"/>
                <w:i/>
                <w:sz w:val="16"/>
                <w:szCs w:val="16"/>
                <w:lang w:val="bg-BG"/>
              </w:rPr>
              <w:t>възникване на съдебни спорове и др.</w:t>
            </w:r>
          </w:p>
        </w:tc>
      </w:tr>
      <w:tr w:rsidR="00076E63" w:rsidRPr="003C124D" w14:paraId="2BBAF327" w14:textId="77777777" w:rsidTr="00C93DF1">
        <w:tc>
          <w:tcPr>
            <w:tcW w:w="10266" w:type="dxa"/>
            <w:gridSpan w:val="3"/>
          </w:tcPr>
          <w:p w14:paraId="5A922223" w14:textId="77777777" w:rsidR="00076E63" w:rsidRPr="00076E63" w:rsidRDefault="00076E63" w:rsidP="00076E63">
            <w:pPr>
              <w:spacing w:after="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7</w:t>
            </w:r>
            <w:r w:rsidRPr="00395CEC">
              <w:rPr>
                <w:rFonts w:ascii="Times New Roman" w:eastAsia="Times New Roman" w:hAnsi="Times New Roman" w:cs="Times New Roman"/>
                <w:b/>
                <w:sz w:val="24"/>
                <w:szCs w:val="24"/>
                <w:lang w:val="bg-BG"/>
              </w:rPr>
              <w:t>. Консултации:</w:t>
            </w:r>
          </w:p>
          <w:p w14:paraId="33348B95" w14:textId="2C87546C" w:rsidR="00076E63" w:rsidRPr="00076E63" w:rsidRDefault="00076E63" w:rsidP="00076E63">
            <w:pPr>
              <w:spacing w:before="120" w:after="120" w:line="240" w:lineRule="auto"/>
              <w:rPr>
                <w:rFonts w:ascii="Times New Roman" w:eastAsia="Times New Roman" w:hAnsi="Times New Roman" w:cs="Times New Roman"/>
                <w:sz w:val="24"/>
                <w:szCs w:val="24"/>
                <w:lang w:val="bg-BG"/>
              </w:rPr>
            </w:pPr>
            <w:r w:rsidRPr="00076E63">
              <w:rPr>
                <w:rFonts w:ascii="Times New Roman" w:eastAsia="Times New Roman" w:hAnsi="Times New Roman" w:cs="Times New Roman"/>
                <w:sz w:val="24"/>
                <w:szCs w:val="24"/>
                <w:lang w:val="en-GB"/>
              </w:rPr>
              <w:object w:dxaOrig="225" w:dyaOrig="225" w14:anchorId="40F51C9D">
                <v:shape id="_x0000_i1082" type="#_x0000_t75" style="width:498.8pt;height:17.85pt" o:ole="">
                  <v:imagedata r:id="rId28" o:title=""/>
                </v:shape>
                <w:control r:id="rId29" w:name="OptionButton13" w:shapeid="_x0000_i1082"/>
              </w:object>
            </w:r>
          </w:p>
          <w:p w14:paraId="01DB9811" w14:textId="77777777" w:rsidR="00076E63" w:rsidRPr="00076E63" w:rsidRDefault="00076E63" w:rsidP="00076E63">
            <w:pPr>
              <w:spacing w:after="0" w:line="240" w:lineRule="auto"/>
              <w:rPr>
                <w:rFonts w:ascii="Times New Roman" w:eastAsia="Times New Roman" w:hAnsi="Times New Roman" w:cs="Times New Roman"/>
                <w:sz w:val="24"/>
                <w:szCs w:val="24"/>
                <w:lang w:val="bg-BG"/>
              </w:rPr>
            </w:pPr>
          </w:p>
          <w:p w14:paraId="2C6C0D84" w14:textId="555FB655" w:rsidR="00076E63" w:rsidRDefault="001138D1" w:rsidP="00076E63">
            <w:pPr>
              <w:spacing w:after="120" w:line="240" w:lineRule="auto"/>
              <w:jc w:val="center"/>
              <w:rPr>
                <w:rFonts w:ascii="Times New Roman" w:eastAsia="Times New Roman" w:hAnsi="Times New Roman" w:cs="Times New Roman"/>
                <w:i/>
                <w:sz w:val="16"/>
                <w:szCs w:val="16"/>
                <w:lang w:val="bg-BG"/>
              </w:rPr>
            </w:pPr>
            <w:r w:rsidRPr="001138D1">
              <w:rPr>
                <w:rFonts w:ascii="Times New Roman" w:eastAsia="Times New Roman" w:hAnsi="Times New Roman" w:cs="Times New Roman"/>
                <w:i/>
                <w:sz w:val="16"/>
                <w:szCs w:val="16"/>
                <w:lang w:val="bg-BG"/>
              </w:rPr>
              <w:t>Посочете основните заинтересовани страни, с които са проведени консултации. Посочете резултатите от консултациите, включително на ниво ЕС: спорни въпроси, многократно поставяни въпроси и др.</w:t>
            </w:r>
          </w:p>
          <w:p w14:paraId="484F4823" w14:textId="77777777" w:rsidR="000A2E06" w:rsidRPr="00076E63" w:rsidRDefault="000A2E06" w:rsidP="00076E63">
            <w:pPr>
              <w:spacing w:after="120" w:line="240" w:lineRule="auto"/>
              <w:jc w:val="center"/>
              <w:rPr>
                <w:rFonts w:ascii="Times New Roman" w:eastAsia="Times New Roman" w:hAnsi="Times New Roman" w:cs="Times New Roman"/>
                <w:i/>
                <w:sz w:val="16"/>
                <w:szCs w:val="16"/>
                <w:lang w:val="bg-BG"/>
              </w:rPr>
            </w:pPr>
          </w:p>
          <w:p w14:paraId="248F2F9F" w14:textId="12F1C102" w:rsidR="00076E63" w:rsidRPr="00076E63" w:rsidRDefault="00076E63" w:rsidP="00076E63">
            <w:pPr>
              <w:spacing w:before="120" w:after="120" w:line="240" w:lineRule="auto"/>
              <w:rPr>
                <w:rFonts w:ascii="Times New Roman" w:eastAsia="Times New Roman" w:hAnsi="Times New Roman" w:cs="Times New Roman"/>
                <w:i/>
                <w:sz w:val="24"/>
                <w:szCs w:val="24"/>
                <w:lang w:val="bg-BG"/>
              </w:rPr>
            </w:pPr>
            <w:r w:rsidRPr="00076E63">
              <w:rPr>
                <w:rFonts w:ascii="Times New Roman" w:eastAsia="Times New Roman" w:hAnsi="Times New Roman" w:cs="Times New Roman"/>
                <w:i/>
                <w:sz w:val="24"/>
                <w:szCs w:val="24"/>
                <w:lang w:val="en-GB"/>
              </w:rPr>
              <w:object w:dxaOrig="225" w:dyaOrig="225" w14:anchorId="16577C51">
                <v:shape id="_x0000_i1084" type="#_x0000_t75" style="width:502.25pt;height:17.85pt" o:ole="">
                  <v:imagedata r:id="rId30" o:title=""/>
                </v:shape>
                <w:control r:id="rId31" w:name="OptionButton15" w:shapeid="_x0000_i1084"/>
              </w:object>
            </w:r>
          </w:p>
          <w:p w14:paraId="5D65D218" w14:textId="4732AF6F" w:rsidR="00491321" w:rsidRPr="000A3E3D" w:rsidRDefault="00491321" w:rsidP="00FE64AD">
            <w:pPr>
              <w:pStyle w:val="a3"/>
              <w:spacing w:line="276" w:lineRule="auto"/>
              <w:ind w:firstLine="567"/>
              <w:jc w:val="both"/>
              <w:rPr>
                <w:rFonts w:ascii="Times New Roman" w:eastAsia="Times New Roman" w:hAnsi="Times New Roman" w:cs="Times New Roman"/>
                <w:sz w:val="24"/>
                <w:szCs w:val="24"/>
                <w:lang w:val="bg-BG"/>
              </w:rPr>
            </w:pPr>
            <w:r w:rsidRPr="00351575">
              <w:rPr>
                <w:rFonts w:ascii="Times New Roman" w:eastAsia="Times New Roman" w:hAnsi="Times New Roman" w:cs="Times New Roman"/>
                <w:sz w:val="24"/>
                <w:szCs w:val="24"/>
                <w:lang w:val="bg-BG"/>
              </w:rPr>
              <w:t xml:space="preserve">Проектът </w:t>
            </w:r>
            <w:r w:rsidR="00FE64AD" w:rsidRPr="000A3E3D">
              <w:rPr>
                <w:rFonts w:ascii="Times New Roman" w:eastAsia="Times New Roman" w:hAnsi="Times New Roman" w:cs="Times New Roman"/>
                <w:sz w:val="24"/>
                <w:szCs w:val="24"/>
                <w:lang w:val="bg-BG"/>
              </w:rPr>
              <w:t>на Закон за изменение и допълнение на Закона за държавните резерви и военновременните запасите</w:t>
            </w:r>
            <w:r>
              <w:rPr>
                <w:rFonts w:ascii="Times New Roman" w:eastAsia="Times New Roman" w:hAnsi="Times New Roman" w:cs="Times New Roman"/>
                <w:sz w:val="24"/>
                <w:szCs w:val="24"/>
                <w:lang w:val="bg-BG"/>
              </w:rPr>
              <w:t>, заедно с мотивите и частичната предварителна оценка на въздействие, ще бъдат публикувани за обществено съгласуване за срок от 30 дни в Портала за обществени консултации, съгласно чл. 26 от Закона за нормативните актове и на интернет страницата на ДА ДРВВЗ.</w:t>
            </w:r>
          </w:p>
          <w:p w14:paraId="2422B67D" w14:textId="77777777" w:rsidR="00076E63" w:rsidRPr="00076E63" w:rsidRDefault="00076E63" w:rsidP="00076E63">
            <w:pPr>
              <w:spacing w:after="0" w:line="240" w:lineRule="auto"/>
              <w:rPr>
                <w:rFonts w:ascii="Times New Roman" w:eastAsia="Times New Roman" w:hAnsi="Times New Roman" w:cs="Times New Roman"/>
                <w:sz w:val="24"/>
                <w:szCs w:val="24"/>
                <w:lang w:val="bg-BG"/>
              </w:rPr>
            </w:pPr>
          </w:p>
          <w:p w14:paraId="7D112BB0" w14:textId="77777777" w:rsidR="00076E63" w:rsidRDefault="00076E63" w:rsidP="00076E63">
            <w:pPr>
              <w:spacing w:after="120" w:line="240" w:lineRule="auto"/>
              <w:jc w:val="center"/>
              <w:rPr>
                <w:rFonts w:ascii="Times New Roman" w:eastAsia="Times New Roman" w:hAnsi="Times New Roman" w:cs="Times New Roman"/>
                <w:i/>
                <w:sz w:val="16"/>
                <w:szCs w:val="16"/>
                <w:lang w:val="bg-BG"/>
              </w:rPr>
            </w:pPr>
            <w:r w:rsidRPr="00076E63">
              <w:rPr>
                <w:rFonts w:ascii="Times New Roman" w:eastAsia="Times New Roman" w:hAnsi="Times New Roman" w:cs="Times New Roman"/>
                <w:i/>
                <w:sz w:val="16"/>
                <w:szCs w:val="16"/>
                <w:lang w:val="bg-BG"/>
              </w:rPr>
              <w:t>Обобщете най-важните въпроси за обществени консултации. Посочете индикативен график за тяхното провеждане и видовете консултационни процедури.</w:t>
            </w:r>
          </w:p>
          <w:p w14:paraId="39D09929" w14:textId="77777777" w:rsidR="0046287C" w:rsidRDefault="0046287C" w:rsidP="00076E63">
            <w:pPr>
              <w:spacing w:after="120" w:line="240" w:lineRule="auto"/>
              <w:jc w:val="center"/>
              <w:rPr>
                <w:rFonts w:ascii="Times New Roman" w:eastAsia="Times New Roman" w:hAnsi="Times New Roman" w:cs="Times New Roman"/>
                <w:i/>
                <w:sz w:val="16"/>
                <w:szCs w:val="16"/>
                <w:lang w:val="bg-BG"/>
              </w:rPr>
            </w:pPr>
          </w:p>
          <w:p w14:paraId="6D9FEFAF" w14:textId="1CBDD63D" w:rsidR="0046287C" w:rsidRPr="00076E63" w:rsidRDefault="0046287C" w:rsidP="00076E63">
            <w:pPr>
              <w:spacing w:after="120" w:line="240" w:lineRule="auto"/>
              <w:jc w:val="center"/>
              <w:rPr>
                <w:rFonts w:ascii="Times New Roman" w:eastAsia="Times New Roman" w:hAnsi="Times New Roman" w:cs="Times New Roman"/>
                <w:i/>
                <w:sz w:val="24"/>
                <w:szCs w:val="24"/>
                <w:lang w:val="bg-BG"/>
              </w:rPr>
            </w:pPr>
          </w:p>
        </w:tc>
      </w:tr>
      <w:tr w:rsidR="00076E63" w:rsidRPr="003C124D" w14:paraId="1FDD5F2F" w14:textId="77777777" w:rsidTr="00C93DF1">
        <w:tc>
          <w:tcPr>
            <w:tcW w:w="10266" w:type="dxa"/>
            <w:gridSpan w:val="3"/>
          </w:tcPr>
          <w:p w14:paraId="3E0EEC45" w14:textId="77777777" w:rsidR="00076E63" w:rsidRPr="00076E63" w:rsidRDefault="00076E63" w:rsidP="00076E63">
            <w:pPr>
              <w:spacing w:after="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lastRenderedPageBreak/>
              <w:t xml:space="preserve">8. </w:t>
            </w:r>
            <w:r w:rsidRPr="00F80F06">
              <w:rPr>
                <w:rFonts w:ascii="Times New Roman" w:eastAsia="Times New Roman" w:hAnsi="Times New Roman" w:cs="Times New Roman"/>
                <w:b/>
                <w:sz w:val="24"/>
                <w:szCs w:val="24"/>
                <w:lang w:val="bg-BG"/>
              </w:rPr>
              <w:t>Приемането на нормативния акт произтича ли от правото на Европейския съюз?</w:t>
            </w:r>
          </w:p>
          <w:p w14:paraId="5D8AE962" w14:textId="662CBE22" w:rsidR="00076E63" w:rsidRPr="00076E63" w:rsidRDefault="00076E63" w:rsidP="00076E63">
            <w:pPr>
              <w:spacing w:before="120" w:after="120" w:line="240" w:lineRule="auto"/>
              <w:rPr>
                <w:rFonts w:ascii="Calibri" w:eastAsia="MS Mincho" w:hAnsi="Calibri" w:cs="MS Mincho"/>
                <w:sz w:val="24"/>
                <w:szCs w:val="24"/>
                <w:lang w:val="bg-BG"/>
              </w:rPr>
            </w:pPr>
            <w:r w:rsidRPr="00076E63">
              <w:rPr>
                <w:rFonts w:ascii="MS Mincho" w:eastAsia="MS Mincho" w:hAnsi="MS Mincho" w:cs="MS Mincho"/>
                <w:sz w:val="24"/>
                <w:szCs w:val="24"/>
                <w:lang w:val="en-GB"/>
              </w:rPr>
              <w:object w:dxaOrig="225" w:dyaOrig="225" w14:anchorId="3548FBA1">
                <v:shape id="_x0000_i1086" type="#_x0000_t75" style="width:108.3pt;height:17.85pt" o:ole="">
                  <v:imagedata r:id="rId18" o:title=""/>
                </v:shape>
                <w:control r:id="rId32" w:name="OptionButton9" w:shapeid="_x0000_i1086"/>
              </w:object>
            </w:r>
          </w:p>
          <w:p w14:paraId="35283808" w14:textId="40A9D6CE" w:rsidR="00076E63" w:rsidRPr="00076E63" w:rsidRDefault="00076E63" w:rsidP="00076E63">
            <w:pPr>
              <w:spacing w:before="120" w:after="120" w:line="240" w:lineRule="auto"/>
              <w:rPr>
                <w:rFonts w:ascii="Calibri" w:eastAsia="MS Mincho" w:hAnsi="Calibri" w:cs="MS Mincho"/>
                <w:sz w:val="24"/>
                <w:szCs w:val="24"/>
                <w:lang w:val="bg-BG"/>
              </w:rPr>
            </w:pPr>
            <w:r w:rsidRPr="00076E63">
              <w:rPr>
                <w:rFonts w:ascii="MS Mincho" w:eastAsia="MS Mincho" w:hAnsi="MS Mincho" w:cs="MS Mincho"/>
                <w:sz w:val="24"/>
                <w:szCs w:val="24"/>
                <w:lang w:val="en-GB"/>
              </w:rPr>
              <w:object w:dxaOrig="225" w:dyaOrig="225" w14:anchorId="4BEA1EE9">
                <v:shape id="_x0000_i1088" type="#_x0000_t75" style="width:108.3pt;height:17.85pt" o:ole="">
                  <v:imagedata r:id="rId20" o:title=""/>
                </v:shape>
                <w:control r:id="rId33" w:name="OptionButton10" w:shapeid="_x0000_i1088"/>
              </w:object>
            </w:r>
          </w:p>
          <w:p w14:paraId="3B2E629A" w14:textId="5C880865" w:rsidR="00076E63" w:rsidRPr="00076E63" w:rsidRDefault="00FF7077" w:rsidP="00076E63">
            <w:pPr>
              <w:spacing w:after="120" w:line="240" w:lineRule="auto"/>
              <w:jc w:val="center"/>
              <w:rPr>
                <w:rFonts w:ascii="Times New Roman" w:eastAsia="Times New Roman" w:hAnsi="Times New Roman" w:cs="Times New Roman"/>
                <w:i/>
                <w:sz w:val="16"/>
                <w:szCs w:val="16"/>
                <w:lang w:val="bg-BG"/>
              </w:rPr>
            </w:pPr>
            <w:r>
              <w:rPr>
                <w:rFonts w:ascii="Times New Roman" w:eastAsia="Times New Roman" w:hAnsi="Times New Roman" w:cs="Times New Roman"/>
                <w:i/>
                <w:sz w:val="16"/>
                <w:szCs w:val="16"/>
                <w:lang w:val="bg-BG"/>
              </w:rPr>
              <w:t>1.1. П</w:t>
            </w:r>
            <w:r w:rsidR="00076E63" w:rsidRPr="00076E63">
              <w:rPr>
                <w:rFonts w:ascii="Times New Roman" w:eastAsia="Times New Roman" w:hAnsi="Times New Roman" w:cs="Times New Roman"/>
                <w:i/>
                <w:sz w:val="16"/>
                <w:szCs w:val="16"/>
                <w:lang w:val="bg-BG"/>
              </w:rPr>
              <w:t>осочете изискванията на правото на Европейския съюз, включително информацията по т. 6.2 и 6.3, дали е извършена оценка на въздействието на ниво Европейски съюз, и я приложете (или посочете връзка към източник).</w:t>
            </w:r>
          </w:p>
          <w:p w14:paraId="7D8985C2" w14:textId="16B708A1" w:rsidR="00076E63" w:rsidRPr="00076E63" w:rsidRDefault="00FF7077" w:rsidP="00076E63">
            <w:pPr>
              <w:spacing w:after="120" w:line="240" w:lineRule="auto"/>
              <w:jc w:val="center"/>
              <w:rPr>
                <w:rFonts w:ascii="Times New Roman" w:eastAsia="Times New Roman" w:hAnsi="Times New Roman" w:cs="Times New Roman"/>
                <w:i/>
                <w:sz w:val="20"/>
                <w:szCs w:val="20"/>
                <w:lang w:val="bg-BG"/>
              </w:rPr>
            </w:pPr>
            <w:r>
              <w:rPr>
                <w:rFonts w:ascii="Times New Roman" w:eastAsia="Times New Roman" w:hAnsi="Times New Roman" w:cs="Times New Roman"/>
                <w:i/>
                <w:sz w:val="16"/>
                <w:szCs w:val="16"/>
                <w:lang w:val="bg-BG"/>
              </w:rPr>
              <w:t xml:space="preserve">1.2. </w:t>
            </w:r>
            <w:r w:rsidR="00076E63" w:rsidRPr="00076E63">
              <w:rPr>
                <w:rFonts w:ascii="Times New Roman" w:eastAsia="Times New Roman" w:hAnsi="Times New Roman" w:cs="Times New Roman"/>
                <w:i/>
                <w:sz w:val="16"/>
                <w:szCs w:val="16"/>
                <w:lang w:val="bg-BG"/>
              </w:rPr>
              <w:t xml:space="preserve">Изборът трябва да съответства на посоченото в раздел 1, съгласно неговата т. 1.5. </w:t>
            </w:r>
          </w:p>
        </w:tc>
      </w:tr>
      <w:tr w:rsidR="00076E63" w:rsidRPr="003C124D" w14:paraId="6F722E12" w14:textId="77777777" w:rsidTr="00C93DF1">
        <w:tc>
          <w:tcPr>
            <w:tcW w:w="10266" w:type="dxa"/>
            <w:gridSpan w:val="3"/>
          </w:tcPr>
          <w:p w14:paraId="0A9963B9" w14:textId="0190CA10" w:rsidR="00076E63" w:rsidRPr="00076E63" w:rsidRDefault="00076E63" w:rsidP="00076E63">
            <w:pPr>
              <w:spacing w:after="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 xml:space="preserve">9.  </w:t>
            </w:r>
            <w:r w:rsidRPr="00395CEC">
              <w:rPr>
                <w:rFonts w:ascii="Times New Roman" w:eastAsia="Times New Roman" w:hAnsi="Times New Roman" w:cs="Times New Roman"/>
                <w:b/>
                <w:sz w:val="24"/>
                <w:szCs w:val="24"/>
                <w:lang w:val="bg-BG"/>
              </w:rPr>
              <w:t>Изисква ли се извършване на цялостна предварителна оценка на въздействието поради очаквани значителни последици?</w:t>
            </w:r>
          </w:p>
          <w:p w14:paraId="399354EC" w14:textId="63F019F6" w:rsidR="00076E63" w:rsidRPr="00076E63" w:rsidRDefault="00076E63" w:rsidP="00076E63">
            <w:pPr>
              <w:spacing w:before="120" w:after="120" w:line="240" w:lineRule="auto"/>
              <w:jc w:val="both"/>
              <w:rPr>
                <w:rFonts w:ascii="Calibri" w:eastAsia="Times New Roman" w:hAnsi="Calibri" w:cs="Segoe UI Symbol"/>
                <w:b/>
                <w:sz w:val="24"/>
                <w:szCs w:val="24"/>
                <w:lang w:val="bg-BG"/>
              </w:rPr>
            </w:pPr>
            <w:r w:rsidRPr="00076E63">
              <w:rPr>
                <w:rFonts w:ascii="Hebar" w:eastAsia="Times New Roman" w:hAnsi="Hebar" w:cs="Segoe UI Symbol"/>
                <w:b/>
                <w:sz w:val="24"/>
                <w:szCs w:val="24"/>
                <w:lang w:val="en-GB"/>
              </w:rPr>
              <w:object w:dxaOrig="225" w:dyaOrig="225" w14:anchorId="6FB0BF29">
                <v:shape id="_x0000_i1090" type="#_x0000_t75" style="width:108.3pt;height:17.85pt" o:ole="">
                  <v:imagedata r:id="rId18" o:title=""/>
                </v:shape>
                <w:control r:id="rId34" w:name="OptionButton20" w:shapeid="_x0000_i1090"/>
              </w:object>
            </w:r>
          </w:p>
          <w:p w14:paraId="642DBBB9" w14:textId="3899415B" w:rsidR="00076E63" w:rsidRPr="00076E63" w:rsidRDefault="00076E63" w:rsidP="00076E63">
            <w:pPr>
              <w:spacing w:before="120" w:after="120" w:line="240" w:lineRule="auto"/>
              <w:jc w:val="both"/>
              <w:rPr>
                <w:rFonts w:ascii="Calibri" w:eastAsia="Times New Roman" w:hAnsi="Calibri" w:cs="Segoe UI Symbol"/>
                <w:b/>
                <w:sz w:val="24"/>
                <w:szCs w:val="24"/>
                <w:lang w:val="bg-BG"/>
              </w:rPr>
            </w:pPr>
            <w:r w:rsidRPr="00076E63">
              <w:rPr>
                <w:rFonts w:ascii="Hebar" w:eastAsia="Times New Roman" w:hAnsi="Hebar" w:cs="Segoe UI Symbol"/>
                <w:b/>
                <w:sz w:val="24"/>
                <w:szCs w:val="24"/>
                <w:lang w:val="en-GB"/>
              </w:rPr>
              <w:object w:dxaOrig="225" w:dyaOrig="225" w14:anchorId="6AA28506">
                <v:shape id="_x0000_i1092" type="#_x0000_t75" style="width:108.3pt;height:17.85pt" o:ole="">
                  <v:imagedata r:id="rId20" o:title=""/>
                </v:shape>
                <w:control r:id="rId35" w:name="OptionButton21" w:shapeid="_x0000_i1092"/>
              </w:object>
            </w:r>
          </w:p>
          <w:p w14:paraId="498787D1" w14:textId="77777777" w:rsidR="00076E63" w:rsidRPr="00076E63" w:rsidRDefault="00076E63" w:rsidP="00076E63">
            <w:pPr>
              <w:spacing w:after="120" w:line="240" w:lineRule="auto"/>
              <w:jc w:val="center"/>
              <w:rPr>
                <w:rFonts w:ascii="Times New Roman" w:eastAsia="Times New Roman" w:hAnsi="Times New Roman" w:cs="Times New Roman"/>
                <w:b/>
                <w:sz w:val="24"/>
                <w:szCs w:val="24"/>
                <w:lang w:val="bg-BG"/>
              </w:rPr>
            </w:pPr>
            <w:r w:rsidRPr="00076E63">
              <w:rPr>
                <w:rFonts w:ascii="Times New Roman" w:eastAsia="Times New Roman" w:hAnsi="Times New Roman" w:cs="Times New Roman"/>
                <w:i/>
                <w:sz w:val="16"/>
                <w:szCs w:val="16"/>
                <w:lang w:val="bg-BG"/>
              </w:rPr>
              <w:t>(преценка съгласно чл. 20, ал. 3, т. 2 от Закона за нормативните актове)</w:t>
            </w:r>
          </w:p>
        </w:tc>
      </w:tr>
      <w:tr w:rsidR="00076E63" w:rsidRPr="003C124D" w14:paraId="06C71DB2" w14:textId="77777777" w:rsidTr="00C93DF1">
        <w:tc>
          <w:tcPr>
            <w:tcW w:w="10266" w:type="dxa"/>
            <w:gridSpan w:val="3"/>
          </w:tcPr>
          <w:p w14:paraId="0A5E5DE1" w14:textId="77777777" w:rsidR="00076E63" w:rsidRPr="00076E63" w:rsidRDefault="00076E63" w:rsidP="00076E63">
            <w:pPr>
              <w:spacing w:after="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10. Приложения:</w:t>
            </w:r>
          </w:p>
          <w:p w14:paraId="61444598" w14:textId="3FC2587B" w:rsidR="00076E63" w:rsidRPr="00076E63" w:rsidRDefault="00597217" w:rsidP="00076E63">
            <w:pPr>
              <w:spacing w:after="0" w:line="240" w:lineRule="auto"/>
              <w:rPr>
                <w:rFonts w:ascii="Times New Roman" w:eastAsia="Times New Roman" w:hAnsi="Times New Roman" w:cs="Times New Roman"/>
                <w:i/>
                <w:sz w:val="24"/>
                <w:szCs w:val="24"/>
                <w:lang w:val="bg-BG"/>
              </w:rPr>
            </w:pPr>
            <w:r>
              <w:rPr>
                <w:rFonts w:ascii="Times New Roman" w:eastAsia="Times New Roman" w:hAnsi="Times New Roman" w:cs="Times New Roman"/>
                <w:sz w:val="24"/>
                <w:szCs w:val="24"/>
                <w:lang w:val="bg-BG"/>
              </w:rPr>
              <w:t>Няма.</w:t>
            </w:r>
          </w:p>
          <w:p w14:paraId="132ED5A7" w14:textId="5C175B6F" w:rsidR="00076E63" w:rsidRPr="00076E63" w:rsidRDefault="00FF7077" w:rsidP="00FF7077">
            <w:pPr>
              <w:spacing w:after="120" w:line="240" w:lineRule="auto"/>
              <w:jc w:val="center"/>
              <w:rPr>
                <w:rFonts w:ascii="Times New Roman" w:eastAsia="Times New Roman" w:hAnsi="Times New Roman" w:cs="Times New Roman"/>
                <w:b/>
                <w:sz w:val="24"/>
                <w:szCs w:val="24"/>
                <w:lang w:val="bg-BG"/>
              </w:rPr>
            </w:pPr>
            <w:r>
              <w:rPr>
                <w:rFonts w:ascii="Times New Roman" w:eastAsia="Times New Roman" w:hAnsi="Times New Roman" w:cs="Times New Roman"/>
                <w:i/>
                <w:sz w:val="16"/>
                <w:szCs w:val="16"/>
                <w:lang w:val="bg-BG"/>
              </w:rPr>
              <w:t>П</w:t>
            </w:r>
            <w:r w:rsidR="00076E63" w:rsidRPr="00076E63">
              <w:rPr>
                <w:rFonts w:ascii="Times New Roman" w:eastAsia="Times New Roman" w:hAnsi="Times New Roman" w:cs="Times New Roman"/>
                <w:i/>
                <w:sz w:val="16"/>
                <w:szCs w:val="16"/>
                <w:lang w:val="bg-BG"/>
              </w:rPr>
              <w:t>риложете необходимата допъ</w:t>
            </w:r>
            <w:r>
              <w:rPr>
                <w:rFonts w:ascii="Times New Roman" w:eastAsia="Times New Roman" w:hAnsi="Times New Roman" w:cs="Times New Roman"/>
                <w:i/>
                <w:sz w:val="16"/>
                <w:szCs w:val="16"/>
                <w:lang w:val="bg-BG"/>
              </w:rPr>
              <w:t>лнителна информация и документи.</w:t>
            </w:r>
          </w:p>
        </w:tc>
      </w:tr>
      <w:tr w:rsidR="00076E63" w:rsidRPr="003C124D" w14:paraId="1549F574" w14:textId="77777777" w:rsidTr="00C93DF1">
        <w:tc>
          <w:tcPr>
            <w:tcW w:w="10266" w:type="dxa"/>
            <w:gridSpan w:val="3"/>
          </w:tcPr>
          <w:p w14:paraId="1FCAE7B8" w14:textId="6390CC25" w:rsidR="00076E63" w:rsidRDefault="00076E63" w:rsidP="00076E63">
            <w:pPr>
              <w:spacing w:after="0" w:line="240" w:lineRule="auto"/>
              <w:jc w:val="both"/>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11. Информационни източници:</w:t>
            </w:r>
          </w:p>
          <w:p w14:paraId="099367FC" w14:textId="5DFBD496" w:rsidR="00A27A82" w:rsidRPr="00BC65E9" w:rsidRDefault="00A27A82" w:rsidP="00A27A82">
            <w:pPr>
              <w:spacing w:after="0" w:line="240" w:lineRule="auto"/>
              <w:jc w:val="both"/>
              <w:rPr>
                <w:rFonts w:ascii="Times New Roman" w:eastAsia="Times New Roman" w:hAnsi="Times New Roman" w:cs="Times New Roman"/>
                <w:sz w:val="24"/>
                <w:szCs w:val="24"/>
                <w:lang w:val="bg-BG"/>
              </w:rPr>
            </w:pPr>
            <w:r w:rsidRPr="00BC65E9">
              <w:rPr>
                <w:rFonts w:ascii="Times New Roman" w:eastAsia="Times New Roman" w:hAnsi="Times New Roman" w:cs="Times New Roman"/>
                <w:sz w:val="24"/>
                <w:szCs w:val="24"/>
                <w:lang w:val="bg-BG"/>
              </w:rPr>
              <w:t xml:space="preserve">Проектът </w:t>
            </w:r>
            <w:r w:rsidRPr="00A27A82">
              <w:rPr>
                <w:rFonts w:ascii="Times New Roman" w:eastAsia="Times New Roman" w:hAnsi="Times New Roman" w:cs="Times New Roman"/>
                <w:sz w:val="24"/>
                <w:szCs w:val="24"/>
                <w:lang w:val="bg-BG"/>
              </w:rPr>
              <w:t>на Закон за изменение и допълнение на Закона за държавните резе</w:t>
            </w:r>
            <w:r>
              <w:rPr>
                <w:rFonts w:ascii="Times New Roman" w:eastAsia="Times New Roman" w:hAnsi="Times New Roman" w:cs="Times New Roman"/>
                <w:sz w:val="24"/>
                <w:szCs w:val="24"/>
                <w:lang w:val="bg-BG"/>
              </w:rPr>
              <w:t>рви и военновременните запасите</w:t>
            </w:r>
            <w:r w:rsidRPr="00BC65E9">
              <w:rPr>
                <w:rFonts w:ascii="Times New Roman" w:eastAsia="Times New Roman" w:hAnsi="Times New Roman" w:cs="Times New Roman"/>
                <w:sz w:val="24"/>
                <w:szCs w:val="24"/>
                <w:lang w:val="bg-BG"/>
              </w:rPr>
              <w:t>, мотивите към него, частична</w:t>
            </w:r>
            <w:r>
              <w:rPr>
                <w:rFonts w:ascii="Times New Roman" w:eastAsia="Times New Roman" w:hAnsi="Times New Roman" w:cs="Times New Roman"/>
                <w:sz w:val="24"/>
                <w:szCs w:val="24"/>
                <w:lang w:val="bg-BG"/>
              </w:rPr>
              <w:t>та</w:t>
            </w:r>
            <w:r w:rsidRPr="00BC65E9">
              <w:rPr>
                <w:rFonts w:ascii="Times New Roman" w:eastAsia="Times New Roman" w:hAnsi="Times New Roman" w:cs="Times New Roman"/>
                <w:sz w:val="24"/>
                <w:szCs w:val="24"/>
                <w:lang w:val="bg-BG"/>
              </w:rPr>
              <w:t xml:space="preserve"> оценка на въздействие ще бъдат публикувани на интернет сайта на агенцията</w:t>
            </w:r>
            <w:r w:rsidRPr="00610A49">
              <w:rPr>
                <w:rFonts w:ascii="Times New Roman" w:eastAsia="Times New Roman" w:hAnsi="Times New Roman" w:cs="Times New Roman"/>
                <w:sz w:val="24"/>
                <w:szCs w:val="24"/>
              </w:rPr>
              <w:t xml:space="preserve"> www.statereserve.bg</w:t>
            </w:r>
            <w:r w:rsidRPr="00BC65E9">
              <w:rPr>
                <w:rFonts w:ascii="Times New Roman" w:eastAsia="Times New Roman" w:hAnsi="Times New Roman" w:cs="Times New Roman"/>
                <w:sz w:val="24"/>
                <w:szCs w:val="24"/>
                <w:lang w:val="bg-BG"/>
              </w:rPr>
              <w:t>, в раздел Информация, подраздел Нормативна уредба, Проекти на нормативни актове и резултати от обществено обсъждане, след положително становище от Дирекция „</w:t>
            </w:r>
            <w:r>
              <w:rPr>
                <w:rFonts w:ascii="Times New Roman" w:eastAsia="Times New Roman" w:hAnsi="Times New Roman" w:cs="Times New Roman"/>
                <w:sz w:val="24"/>
                <w:szCs w:val="24"/>
                <w:lang w:val="bg-BG"/>
              </w:rPr>
              <w:t>Координация и м</w:t>
            </w:r>
            <w:r w:rsidRPr="00BC65E9">
              <w:rPr>
                <w:rFonts w:ascii="Times New Roman" w:eastAsia="Times New Roman" w:hAnsi="Times New Roman" w:cs="Times New Roman"/>
                <w:sz w:val="24"/>
                <w:szCs w:val="24"/>
                <w:lang w:val="bg-BG"/>
              </w:rPr>
              <w:t>одернизация на администрацията“.</w:t>
            </w:r>
          </w:p>
          <w:p w14:paraId="68C79157" w14:textId="77777777" w:rsidR="00597217" w:rsidRDefault="00597217" w:rsidP="00FF7077">
            <w:pPr>
              <w:spacing w:after="120" w:line="240" w:lineRule="auto"/>
              <w:jc w:val="center"/>
              <w:rPr>
                <w:rFonts w:ascii="Times New Roman" w:eastAsia="Times New Roman" w:hAnsi="Times New Roman" w:cs="Times New Roman"/>
                <w:i/>
                <w:sz w:val="16"/>
                <w:szCs w:val="16"/>
                <w:lang w:val="bg-BG"/>
              </w:rPr>
            </w:pPr>
          </w:p>
          <w:p w14:paraId="10E75238" w14:textId="1EF2EF00" w:rsidR="00076E63" w:rsidRPr="00076E63" w:rsidRDefault="00FF7077" w:rsidP="00FF7077">
            <w:pPr>
              <w:spacing w:after="120" w:line="240" w:lineRule="auto"/>
              <w:jc w:val="center"/>
              <w:rPr>
                <w:rFonts w:ascii="Times New Roman" w:eastAsia="Times New Roman" w:hAnsi="Times New Roman" w:cs="Times New Roman"/>
                <w:b/>
                <w:sz w:val="24"/>
                <w:szCs w:val="24"/>
                <w:lang w:val="bg-BG"/>
              </w:rPr>
            </w:pPr>
            <w:r>
              <w:rPr>
                <w:rFonts w:ascii="Times New Roman" w:eastAsia="Times New Roman" w:hAnsi="Times New Roman" w:cs="Times New Roman"/>
                <w:i/>
                <w:sz w:val="16"/>
                <w:szCs w:val="16"/>
                <w:lang w:val="bg-BG"/>
              </w:rPr>
              <w:t>П</w:t>
            </w:r>
            <w:r w:rsidR="00076E63" w:rsidRPr="00076E63">
              <w:rPr>
                <w:rFonts w:ascii="Times New Roman" w:eastAsia="Times New Roman" w:hAnsi="Times New Roman" w:cs="Times New Roman"/>
                <w:i/>
                <w:sz w:val="16"/>
                <w:szCs w:val="16"/>
                <w:lang w:val="bg-BG"/>
              </w:rPr>
              <w:t xml:space="preserve">осочете изчерпателен списък на информационните източници, </w:t>
            </w:r>
            <w:r w:rsidR="00064CC7">
              <w:rPr>
                <w:rFonts w:ascii="Times New Roman" w:eastAsia="Times New Roman" w:hAnsi="Times New Roman" w:cs="Times New Roman"/>
                <w:i/>
                <w:sz w:val="16"/>
                <w:szCs w:val="16"/>
                <w:lang w:val="bg-BG"/>
              </w:rPr>
              <w:t xml:space="preserve">които са </w:t>
            </w:r>
            <w:r w:rsidR="00076E63" w:rsidRPr="00076E63">
              <w:rPr>
                <w:rFonts w:ascii="Times New Roman" w:eastAsia="Times New Roman" w:hAnsi="Times New Roman" w:cs="Times New Roman"/>
                <w:i/>
                <w:sz w:val="16"/>
                <w:szCs w:val="16"/>
                <w:lang w:val="bg-BG"/>
              </w:rPr>
              <w:t>послужили за оценка на въздействията на отделните варианти и при избор</w:t>
            </w:r>
            <w:r>
              <w:rPr>
                <w:rFonts w:ascii="Times New Roman" w:eastAsia="Times New Roman" w:hAnsi="Times New Roman" w:cs="Times New Roman"/>
                <w:i/>
                <w:sz w:val="16"/>
                <w:szCs w:val="16"/>
                <w:lang w:val="bg-BG"/>
              </w:rPr>
              <w:t>а</w:t>
            </w:r>
            <w:r w:rsidR="00076E63" w:rsidRPr="00076E63">
              <w:rPr>
                <w:rFonts w:ascii="Times New Roman" w:eastAsia="Times New Roman" w:hAnsi="Times New Roman" w:cs="Times New Roman"/>
                <w:i/>
                <w:sz w:val="16"/>
                <w:szCs w:val="16"/>
                <w:lang w:val="bg-BG"/>
              </w:rPr>
              <w:t xml:space="preserve"> на вариант за действие: регистри, бази да</w:t>
            </w:r>
            <w:r>
              <w:rPr>
                <w:rFonts w:ascii="Times New Roman" w:eastAsia="Times New Roman" w:hAnsi="Times New Roman" w:cs="Times New Roman"/>
                <w:i/>
                <w:sz w:val="16"/>
                <w:szCs w:val="16"/>
                <w:lang w:val="bg-BG"/>
              </w:rPr>
              <w:t>нни, аналитични материали и др.</w:t>
            </w:r>
          </w:p>
        </w:tc>
      </w:tr>
      <w:tr w:rsidR="00076E63" w:rsidRPr="003C124D" w14:paraId="42BA7B7C" w14:textId="77777777" w:rsidTr="00C93DF1">
        <w:tc>
          <w:tcPr>
            <w:tcW w:w="10266" w:type="dxa"/>
            <w:gridSpan w:val="3"/>
          </w:tcPr>
          <w:p w14:paraId="515A2514" w14:textId="77777777" w:rsidR="00076E63" w:rsidRPr="00076E63" w:rsidRDefault="00076E63" w:rsidP="00076E63">
            <w:pPr>
              <w:spacing w:after="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12. Име, длъжност, дата и подпис на директора на дирекцията, отговорна за извършването на частичната предварителна оценка на въздействието:</w:t>
            </w:r>
          </w:p>
          <w:p w14:paraId="0A4D441D" w14:textId="77777777" w:rsidR="00076E63" w:rsidRPr="00076E63" w:rsidRDefault="00076E63" w:rsidP="00076E63">
            <w:pPr>
              <w:spacing w:after="0" w:line="240" w:lineRule="auto"/>
              <w:rPr>
                <w:rFonts w:ascii="Times New Roman" w:eastAsia="Times New Roman" w:hAnsi="Times New Roman" w:cs="Times New Roman"/>
                <w:b/>
                <w:sz w:val="24"/>
                <w:szCs w:val="24"/>
                <w:lang w:val="bg-BG"/>
              </w:rPr>
            </w:pPr>
          </w:p>
          <w:p w14:paraId="513AC9D3" w14:textId="678F4F6B" w:rsidR="00076E63" w:rsidRPr="00076E63" w:rsidRDefault="00076E63" w:rsidP="00076E63">
            <w:pPr>
              <w:spacing w:before="120" w:after="120" w:line="240" w:lineRule="auto"/>
              <w:rPr>
                <w:rFonts w:ascii="Times New Roman" w:eastAsia="Times New Roman" w:hAnsi="Times New Roman" w:cs="Times New Roman"/>
                <w:b/>
                <w:sz w:val="24"/>
                <w:szCs w:val="24"/>
                <w:lang w:val="bg-BG"/>
              </w:rPr>
            </w:pPr>
            <w:r w:rsidRPr="00076E63">
              <w:rPr>
                <w:rFonts w:ascii="Times New Roman" w:eastAsia="Times New Roman" w:hAnsi="Times New Roman" w:cs="Times New Roman"/>
                <w:b/>
                <w:sz w:val="24"/>
                <w:szCs w:val="24"/>
                <w:lang w:val="bg-BG"/>
              </w:rPr>
              <w:t xml:space="preserve">Име и длъжност:   </w:t>
            </w:r>
            <w:r w:rsidR="00597217">
              <w:rPr>
                <w:rFonts w:ascii="Times New Roman" w:eastAsia="Times New Roman" w:hAnsi="Times New Roman" w:cs="Times New Roman"/>
                <w:sz w:val="24"/>
                <w:szCs w:val="24"/>
                <w:lang w:val="bg-BG"/>
              </w:rPr>
              <w:t>Денница Кабакчиева – директор на Дирекция „АПОЕК“</w:t>
            </w:r>
          </w:p>
          <w:p w14:paraId="36697947" w14:textId="77777777" w:rsidR="00076E63" w:rsidRDefault="00076E63" w:rsidP="00E92FB0">
            <w:pPr>
              <w:spacing w:before="120" w:after="120" w:line="240" w:lineRule="auto"/>
              <w:rPr>
                <w:rFonts w:ascii="Times New Roman" w:eastAsia="Times New Roman" w:hAnsi="Times New Roman" w:cs="Times New Roman"/>
                <w:b/>
                <w:sz w:val="24"/>
                <w:szCs w:val="24"/>
                <w:lang w:val="bg-BG"/>
              </w:rPr>
            </w:pPr>
          </w:p>
          <w:p w14:paraId="77D4BAF9" w14:textId="64EEB0E9" w:rsidR="00E92FB0" w:rsidRDefault="001F22F0" w:rsidP="00E92FB0">
            <w:pPr>
              <w:spacing w:before="120" w:after="120" w:line="240" w:lineRule="auto"/>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pict w14:anchorId="3405B9BB">
                <v:shape id="_x0000_i1059" type="#_x0000_t75" alt="Ред за подпис на Microsoft Office..." style="width:192.4pt;height:95.6pt">
                  <v:imagedata r:id="rId36" o:title=""/>
                  <o:lock v:ext="edit" ungrouping="t" rotation="t" cropping="t" verticies="t" text="t" grouping="t"/>
                  <o:signatureline v:ext="edit" id="{B31BDC82-F941-4D3F-9615-1F5BD5668CEA}" provid="{00000000-0000-0000-0000-000000000000}" issignatureline="t"/>
                </v:shape>
              </w:pict>
            </w:r>
          </w:p>
          <w:p w14:paraId="68DB5E38" w14:textId="3FC80781" w:rsidR="00E92FB0" w:rsidRPr="00076E63" w:rsidRDefault="00E92FB0" w:rsidP="00E92FB0">
            <w:pPr>
              <w:spacing w:before="120" w:after="120" w:line="240" w:lineRule="auto"/>
              <w:rPr>
                <w:rFonts w:ascii="Times New Roman" w:eastAsia="Times New Roman" w:hAnsi="Times New Roman" w:cs="Times New Roman"/>
                <w:b/>
                <w:sz w:val="24"/>
                <w:szCs w:val="24"/>
                <w:lang w:val="bg-BG"/>
              </w:rPr>
            </w:pPr>
          </w:p>
        </w:tc>
      </w:tr>
    </w:tbl>
    <w:p w14:paraId="2CCF0BA1" w14:textId="77777777" w:rsidR="00E87890" w:rsidRDefault="00E87890" w:rsidP="00E87890">
      <w:pPr>
        <w:rPr>
          <w:iCs/>
          <w:sz w:val="24"/>
          <w:szCs w:val="24"/>
          <w:lang w:val="bg-BG"/>
        </w:rPr>
      </w:pPr>
    </w:p>
    <w:p w14:paraId="180A9702" w14:textId="6E9E86DB" w:rsidR="00E87890" w:rsidRPr="009D63DB" w:rsidRDefault="00E87890" w:rsidP="00E87890">
      <w:pPr>
        <w:rPr>
          <w:iCs/>
          <w:sz w:val="24"/>
          <w:szCs w:val="24"/>
          <w:lang w:val="bg-BG"/>
        </w:rPr>
      </w:pPr>
    </w:p>
    <w:p w14:paraId="58B3C331" w14:textId="77777777" w:rsidR="00E87890" w:rsidRPr="00955A30" w:rsidRDefault="00E87890" w:rsidP="00E87890">
      <w:pPr>
        <w:jc w:val="both"/>
        <w:rPr>
          <w:sz w:val="24"/>
          <w:szCs w:val="24"/>
          <w:lang w:val="bg-BG"/>
        </w:rPr>
      </w:pPr>
    </w:p>
    <w:p w14:paraId="3519F3E8" w14:textId="77777777" w:rsidR="00E16D01" w:rsidRDefault="00E16D01" w:rsidP="00076E63">
      <w:pPr>
        <w:spacing w:after="0" w:line="240" w:lineRule="auto"/>
        <w:rPr>
          <w:rFonts w:ascii="Calibri" w:eastAsia="Times New Roman" w:hAnsi="Calibri" w:cs="Times New Roman"/>
          <w:sz w:val="24"/>
          <w:szCs w:val="24"/>
          <w:shd w:val="clear" w:color="auto" w:fill="FEFEFE"/>
          <w:lang w:val="bg-BG"/>
        </w:rPr>
      </w:pPr>
    </w:p>
    <w:sectPr w:rsidR="00E16D01" w:rsidSect="00076E63">
      <w:headerReference w:type="even" r:id="rId37"/>
      <w:footerReference w:type="default" r:id="rId38"/>
      <w:pgSz w:w="11906" w:h="16838" w:code="9"/>
      <w:pgMar w:top="851" w:right="1463" w:bottom="1418" w:left="1134" w:header="1021"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FEF42" w14:textId="77777777" w:rsidR="002F4003" w:rsidRDefault="002F4003">
      <w:pPr>
        <w:spacing w:after="0" w:line="240" w:lineRule="auto"/>
      </w:pPr>
      <w:r>
        <w:separator/>
      </w:r>
    </w:p>
  </w:endnote>
  <w:endnote w:type="continuationSeparator" w:id="0">
    <w:p w14:paraId="3C8E3FB3" w14:textId="77777777" w:rsidR="002F4003" w:rsidRDefault="002F4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Hebar">
    <w:altName w:val="Arial"/>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BC7CD" w14:textId="48DD8F7F" w:rsidR="002F4003" w:rsidRPr="003E3642" w:rsidRDefault="002F4003">
    <w:pPr>
      <w:pStyle w:val="a5"/>
      <w:jc w:val="right"/>
      <w:rPr>
        <w:rFonts w:ascii="Times New Roman" w:hAnsi="Times New Roman"/>
      </w:rPr>
    </w:pPr>
    <w:r w:rsidRPr="003E3642">
      <w:rPr>
        <w:rFonts w:ascii="Times New Roman" w:hAnsi="Times New Roman"/>
      </w:rPr>
      <w:fldChar w:fldCharType="begin"/>
    </w:r>
    <w:r w:rsidRPr="003E3642">
      <w:rPr>
        <w:rFonts w:ascii="Times New Roman" w:hAnsi="Times New Roman"/>
      </w:rPr>
      <w:instrText xml:space="preserve"> PAGE   \* MERGEFORMAT </w:instrText>
    </w:r>
    <w:r w:rsidRPr="003E3642">
      <w:rPr>
        <w:rFonts w:ascii="Times New Roman" w:hAnsi="Times New Roman"/>
      </w:rPr>
      <w:fldChar w:fldCharType="separate"/>
    </w:r>
    <w:r w:rsidR="001F22F0">
      <w:rPr>
        <w:rFonts w:ascii="Times New Roman" w:hAnsi="Times New Roman"/>
        <w:noProof/>
      </w:rPr>
      <w:t>12</w:t>
    </w:r>
    <w:r w:rsidRPr="003E3642">
      <w:rPr>
        <w:rFonts w:ascii="Times New Roman" w:hAnsi="Times New Roman"/>
        <w:noProof/>
      </w:rPr>
      <w:fldChar w:fldCharType="end"/>
    </w:r>
  </w:p>
  <w:p w14:paraId="6FACEA6C" w14:textId="77777777" w:rsidR="002F4003" w:rsidRDefault="002F40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4F7A3" w14:textId="77777777" w:rsidR="002F4003" w:rsidRDefault="002F4003">
      <w:pPr>
        <w:spacing w:after="0" w:line="240" w:lineRule="auto"/>
      </w:pPr>
      <w:r>
        <w:separator/>
      </w:r>
    </w:p>
  </w:footnote>
  <w:footnote w:type="continuationSeparator" w:id="0">
    <w:p w14:paraId="5253106A" w14:textId="77777777" w:rsidR="002F4003" w:rsidRDefault="002F40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8289" w14:textId="77777777" w:rsidR="002F4003" w:rsidRDefault="002F4003" w:rsidP="00076E63">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7F99BF7F" w14:textId="77777777" w:rsidR="002F4003" w:rsidRDefault="002F40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F55B6"/>
    <w:multiLevelType w:val="multilevel"/>
    <w:tmpl w:val="FDF0A2CC"/>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1" w15:restartNumberingAfterBreak="0">
    <w:nsid w:val="26CC1230"/>
    <w:multiLevelType w:val="multilevel"/>
    <w:tmpl w:val="FDF0A2CC"/>
    <w:lvl w:ilvl="0">
      <w:start w:val="1"/>
      <w:numFmt w:val="decimal"/>
      <w:lvlText w:val="%1."/>
      <w:lvlJc w:val="left"/>
      <w:pPr>
        <w:ind w:left="360" w:hanging="360"/>
      </w:pPr>
      <w:rPr>
        <w:rFonts w:hint="default"/>
        <w:sz w:val="16"/>
      </w:rPr>
    </w:lvl>
    <w:lvl w:ilvl="1">
      <w:start w:val="1"/>
      <w:numFmt w:val="decimal"/>
      <w:lvlText w:val="%1.%2."/>
      <w:lvlJc w:val="left"/>
      <w:pPr>
        <w:ind w:left="360" w:hanging="36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2" w15:restartNumberingAfterBreak="0">
    <w:nsid w:val="35E133F2"/>
    <w:multiLevelType w:val="hybridMultilevel"/>
    <w:tmpl w:val="B7D6389C"/>
    <w:lvl w:ilvl="0" w:tplc="AA4E18F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3E83769D"/>
    <w:multiLevelType w:val="hybridMultilevel"/>
    <w:tmpl w:val="7106852A"/>
    <w:lvl w:ilvl="0" w:tplc="8030242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EEB0BB6"/>
    <w:multiLevelType w:val="multilevel"/>
    <w:tmpl w:val="E0383F32"/>
    <w:lvl w:ilvl="0">
      <w:start w:val="1"/>
      <w:numFmt w:val="decimal"/>
      <w:lvlText w:val="%1."/>
      <w:lvlJc w:val="left"/>
      <w:pPr>
        <w:ind w:left="1930" w:hanging="360"/>
      </w:pPr>
      <w:rPr>
        <w:rFonts w:cs="Times New Roman" w:hint="default"/>
      </w:rPr>
    </w:lvl>
    <w:lvl w:ilvl="1">
      <w:start w:val="1"/>
      <w:numFmt w:val="decimal"/>
      <w:isLgl/>
      <w:lvlText w:val="%1.%2."/>
      <w:lvlJc w:val="left"/>
      <w:pPr>
        <w:ind w:left="1930" w:hanging="360"/>
      </w:pPr>
      <w:rPr>
        <w:rFonts w:hint="default"/>
      </w:rPr>
    </w:lvl>
    <w:lvl w:ilvl="2">
      <w:start w:val="1"/>
      <w:numFmt w:val="decimal"/>
      <w:isLgl/>
      <w:lvlText w:val="%1.%2.%3."/>
      <w:lvlJc w:val="left"/>
      <w:pPr>
        <w:ind w:left="2290" w:hanging="720"/>
      </w:pPr>
      <w:rPr>
        <w:rFonts w:hint="default"/>
      </w:rPr>
    </w:lvl>
    <w:lvl w:ilvl="3">
      <w:start w:val="1"/>
      <w:numFmt w:val="decimal"/>
      <w:isLgl/>
      <w:lvlText w:val="%1.%2.%3.%4."/>
      <w:lvlJc w:val="left"/>
      <w:pPr>
        <w:ind w:left="2290" w:hanging="720"/>
      </w:pPr>
      <w:rPr>
        <w:rFonts w:hint="default"/>
      </w:rPr>
    </w:lvl>
    <w:lvl w:ilvl="4">
      <w:start w:val="1"/>
      <w:numFmt w:val="decimal"/>
      <w:isLgl/>
      <w:lvlText w:val="%1.%2.%3.%4.%5."/>
      <w:lvlJc w:val="left"/>
      <w:pPr>
        <w:ind w:left="2650" w:hanging="1080"/>
      </w:pPr>
      <w:rPr>
        <w:rFonts w:hint="default"/>
      </w:rPr>
    </w:lvl>
    <w:lvl w:ilvl="5">
      <w:start w:val="1"/>
      <w:numFmt w:val="decimal"/>
      <w:isLgl/>
      <w:lvlText w:val="%1.%2.%3.%4.%5.%6."/>
      <w:lvlJc w:val="left"/>
      <w:pPr>
        <w:ind w:left="2650" w:hanging="1080"/>
      </w:pPr>
      <w:rPr>
        <w:rFonts w:hint="default"/>
      </w:rPr>
    </w:lvl>
    <w:lvl w:ilvl="6">
      <w:start w:val="1"/>
      <w:numFmt w:val="decimal"/>
      <w:isLgl/>
      <w:lvlText w:val="%1.%2.%3.%4.%5.%6.%7."/>
      <w:lvlJc w:val="left"/>
      <w:pPr>
        <w:ind w:left="3010" w:hanging="1440"/>
      </w:pPr>
      <w:rPr>
        <w:rFonts w:hint="default"/>
      </w:rPr>
    </w:lvl>
    <w:lvl w:ilvl="7">
      <w:start w:val="1"/>
      <w:numFmt w:val="decimal"/>
      <w:isLgl/>
      <w:lvlText w:val="%1.%2.%3.%4.%5.%6.%7.%8."/>
      <w:lvlJc w:val="left"/>
      <w:pPr>
        <w:ind w:left="3010" w:hanging="1440"/>
      </w:pPr>
      <w:rPr>
        <w:rFonts w:hint="default"/>
      </w:rPr>
    </w:lvl>
    <w:lvl w:ilvl="8">
      <w:start w:val="1"/>
      <w:numFmt w:val="decimal"/>
      <w:isLgl/>
      <w:lvlText w:val="%1.%2.%3.%4.%5.%6.%7.%8.%9."/>
      <w:lvlJc w:val="left"/>
      <w:pPr>
        <w:ind w:left="3370" w:hanging="1800"/>
      </w:pPr>
      <w:rPr>
        <w:rFonts w:hint="default"/>
      </w:rPr>
    </w:lvl>
  </w:abstractNum>
  <w:abstractNum w:abstractNumId="5" w15:restartNumberingAfterBreak="0">
    <w:nsid w:val="422B33A2"/>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6" w15:restartNumberingAfterBreak="0">
    <w:nsid w:val="46E33A28"/>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7" w15:restartNumberingAfterBreak="0">
    <w:nsid w:val="594C7BE9"/>
    <w:multiLevelType w:val="hybridMultilevel"/>
    <w:tmpl w:val="6900B366"/>
    <w:lvl w:ilvl="0" w:tplc="F1D0448E">
      <w:start w:val="1"/>
      <w:numFmt w:val="bullet"/>
      <w:lvlText w:val=""/>
      <w:lvlJc w:val="left"/>
      <w:pPr>
        <w:ind w:left="720" w:hanging="360"/>
      </w:pPr>
      <w:rPr>
        <w:rFonts w:ascii="Symbol" w:eastAsia="Times New Roman" w:hAnsi="Symbol" w:cs="Times New Roman" w:hint="default"/>
        <w:b w:val="0"/>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1726C6"/>
    <w:multiLevelType w:val="hybridMultilevel"/>
    <w:tmpl w:val="DB98FE04"/>
    <w:lvl w:ilvl="0" w:tplc="58BECE1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3677769"/>
    <w:multiLevelType w:val="hybridMultilevel"/>
    <w:tmpl w:val="185A7584"/>
    <w:lvl w:ilvl="0" w:tplc="1FBCF55A">
      <w:start w:val="1"/>
      <w:numFmt w:val="decimal"/>
      <w:lvlText w:val="%1."/>
      <w:lvlJc w:val="left"/>
      <w:pPr>
        <w:ind w:left="1930" w:hanging="360"/>
      </w:pPr>
      <w:rPr>
        <w:rFonts w:cs="Times New Roman" w:hint="default"/>
      </w:rPr>
    </w:lvl>
    <w:lvl w:ilvl="1" w:tplc="04020019" w:tentative="1">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10" w15:restartNumberingAfterBreak="0">
    <w:nsid w:val="795624ED"/>
    <w:multiLevelType w:val="hybridMultilevel"/>
    <w:tmpl w:val="185A7584"/>
    <w:lvl w:ilvl="0" w:tplc="1FBCF55A">
      <w:start w:val="1"/>
      <w:numFmt w:val="decimal"/>
      <w:lvlText w:val="%1."/>
      <w:lvlJc w:val="left"/>
      <w:pPr>
        <w:ind w:left="1930" w:hanging="360"/>
      </w:pPr>
      <w:rPr>
        <w:rFonts w:cs="Times New Roman" w:hint="default"/>
      </w:rPr>
    </w:lvl>
    <w:lvl w:ilvl="1" w:tplc="04020019">
      <w:start w:val="1"/>
      <w:numFmt w:val="lowerLetter"/>
      <w:lvlText w:val="%2."/>
      <w:lvlJc w:val="left"/>
      <w:pPr>
        <w:ind w:left="2650" w:hanging="360"/>
      </w:pPr>
      <w:rPr>
        <w:rFonts w:cs="Times New Roman"/>
      </w:rPr>
    </w:lvl>
    <w:lvl w:ilvl="2" w:tplc="0402001B" w:tentative="1">
      <w:start w:val="1"/>
      <w:numFmt w:val="lowerRoman"/>
      <w:lvlText w:val="%3."/>
      <w:lvlJc w:val="right"/>
      <w:pPr>
        <w:ind w:left="3370" w:hanging="180"/>
      </w:pPr>
      <w:rPr>
        <w:rFonts w:cs="Times New Roman"/>
      </w:rPr>
    </w:lvl>
    <w:lvl w:ilvl="3" w:tplc="0402000F" w:tentative="1">
      <w:start w:val="1"/>
      <w:numFmt w:val="decimal"/>
      <w:lvlText w:val="%4."/>
      <w:lvlJc w:val="left"/>
      <w:pPr>
        <w:ind w:left="4090" w:hanging="360"/>
      </w:pPr>
      <w:rPr>
        <w:rFonts w:cs="Times New Roman"/>
      </w:rPr>
    </w:lvl>
    <w:lvl w:ilvl="4" w:tplc="04020019" w:tentative="1">
      <w:start w:val="1"/>
      <w:numFmt w:val="lowerLetter"/>
      <w:lvlText w:val="%5."/>
      <w:lvlJc w:val="left"/>
      <w:pPr>
        <w:ind w:left="4810" w:hanging="360"/>
      </w:pPr>
      <w:rPr>
        <w:rFonts w:cs="Times New Roman"/>
      </w:rPr>
    </w:lvl>
    <w:lvl w:ilvl="5" w:tplc="0402001B" w:tentative="1">
      <w:start w:val="1"/>
      <w:numFmt w:val="lowerRoman"/>
      <w:lvlText w:val="%6."/>
      <w:lvlJc w:val="right"/>
      <w:pPr>
        <w:ind w:left="5530" w:hanging="180"/>
      </w:pPr>
      <w:rPr>
        <w:rFonts w:cs="Times New Roman"/>
      </w:rPr>
    </w:lvl>
    <w:lvl w:ilvl="6" w:tplc="0402000F" w:tentative="1">
      <w:start w:val="1"/>
      <w:numFmt w:val="decimal"/>
      <w:lvlText w:val="%7."/>
      <w:lvlJc w:val="left"/>
      <w:pPr>
        <w:ind w:left="6250" w:hanging="360"/>
      </w:pPr>
      <w:rPr>
        <w:rFonts w:cs="Times New Roman"/>
      </w:rPr>
    </w:lvl>
    <w:lvl w:ilvl="7" w:tplc="04020019" w:tentative="1">
      <w:start w:val="1"/>
      <w:numFmt w:val="lowerLetter"/>
      <w:lvlText w:val="%8."/>
      <w:lvlJc w:val="left"/>
      <w:pPr>
        <w:ind w:left="6970" w:hanging="360"/>
      </w:pPr>
      <w:rPr>
        <w:rFonts w:cs="Times New Roman"/>
      </w:rPr>
    </w:lvl>
    <w:lvl w:ilvl="8" w:tplc="0402001B" w:tentative="1">
      <w:start w:val="1"/>
      <w:numFmt w:val="lowerRoman"/>
      <w:lvlText w:val="%9."/>
      <w:lvlJc w:val="right"/>
      <w:pPr>
        <w:ind w:left="7690" w:hanging="180"/>
      </w:pPr>
      <w:rPr>
        <w:rFonts w:cs="Times New Roman"/>
      </w:rPr>
    </w:lvl>
  </w:abstractNum>
  <w:abstractNum w:abstractNumId="11" w15:restartNumberingAfterBreak="0">
    <w:nsid w:val="7E973050"/>
    <w:multiLevelType w:val="hybridMultilevel"/>
    <w:tmpl w:val="63A2998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10"/>
  </w:num>
  <w:num w:numId="3">
    <w:abstractNumId w:val="4"/>
  </w:num>
  <w:num w:numId="4">
    <w:abstractNumId w:val="6"/>
  </w:num>
  <w:num w:numId="5">
    <w:abstractNumId w:val="5"/>
  </w:num>
  <w:num w:numId="6">
    <w:abstractNumId w:val="0"/>
  </w:num>
  <w:num w:numId="7">
    <w:abstractNumId w:val="1"/>
  </w:num>
  <w:num w:numId="8">
    <w:abstractNumId w:val="7"/>
  </w:num>
  <w:num w:numId="9">
    <w:abstractNumId w:val="2"/>
  </w:num>
  <w:num w:numId="10">
    <w:abstractNumId w:val="8"/>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84"/>
    <w:rsid w:val="0000091B"/>
    <w:rsid w:val="00002C2B"/>
    <w:rsid w:val="00004B97"/>
    <w:rsid w:val="00015CD1"/>
    <w:rsid w:val="00020BE6"/>
    <w:rsid w:val="00025ACA"/>
    <w:rsid w:val="00035741"/>
    <w:rsid w:val="00042D08"/>
    <w:rsid w:val="00047106"/>
    <w:rsid w:val="00064387"/>
    <w:rsid w:val="00064CC7"/>
    <w:rsid w:val="00076E63"/>
    <w:rsid w:val="000823A2"/>
    <w:rsid w:val="00082BB1"/>
    <w:rsid w:val="000A1BC7"/>
    <w:rsid w:val="000A2E06"/>
    <w:rsid w:val="000A3E3D"/>
    <w:rsid w:val="000B1021"/>
    <w:rsid w:val="000B1313"/>
    <w:rsid w:val="000B18D5"/>
    <w:rsid w:val="000C0CAF"/>
    <w:rsid w:val="000C5356"/>
    <w:rsid w:val="000D057B"/>
    <w:rsid w:val="000F5DB5"/>
    <w:rsid w:val="00103699"/>
    <w:rsid w:val="001138D1"/>
    <w:rsid w:val="0011691B"/>
    <w:rsid w:val="00120471"/>
    <w:rsid w:val="001412EA"/>
    <w:rsid w:val="00153946"/>
    <w:rsid w:val="0016702D"/>
    <w:rsid w:val="001714F1"/>
    <w:rsid w:val="00190B4B"/>
    <w:rsid w:val="001940DF"/>
    <w:rsid w:val="00195661"/>
    <w:rsid w:val="00195ABE"/>
    <w:rsid w:val="001A4368"/>
    <w:rsid w:val="001B5610"/>
    <w:rsid w:val="001D29C3"/>
    <w:rsid w:val="001E44FB"/>
    <w:rsid w:val="001E6521"/>
    <w:rsid w:val="001E6B66"/>
    <w:rsid w:val="001F227E"/>
    <w:rsid w:val="001F22F0"/>
    <w:rsid w:val="002271B3"/>
    <w:rsid w:val="0025127B"/>
    <w:rsid w:val="002563B6"/>
    <w:rsid w:val="00277D3E"/>
    <w:rsid w:val="00286AC3"/>
    <w:rsid w:val="00291E82"/>
    <w:rsid w:val="002E3A9D"/>
    <w:rsid w:val="002F4003"/>
    <w:rsid w:val="00315CFF"/>
    <w:rsid w:val="00341470"/>
    <w:rsid w:val="0034619C"/>
    <w:rsid w:val="00347FA3"/>
    <w:rsid w:val="0036374A"/>
    <w:rsid w:val="003669F8"/>
    <w:rsid w:val="003725EB"/>
    <w:rsid w:val="003957A9"/>
    <w:rsid w:val="00395CEC"/>
    <w:rsid w:val="003C108A"/>
    <w:rsid w:val="003C124D"/>
    <w:rsid w:val="003C5FAD"/>
    <w:rsid w:val="003E44F9"/>
    <w:rsid w:val="00403A43"/>
    <w:rsid w:val="004518F0"/>
    <w:rsid w:val="0046287C"/>
    <w:rsid w:val="00466DE4"/>
    <w:rsid w:val="004671C4"/>
    <w:rsid w:val="00491321"/>
    <w:rsid w:val="00492331"/>
    <w:rsid w:val="004973E7"/>
    <w:rsid w:val="004A5578"/>
    <w:rsid w:val="004C0804"/>
    <w:rsid w:val="004D032E"/>
    <w:rsid w:val="004D53B5"/>
    <w:rsid w:val="004E0769"/>
    <w:rsid w:val="004E1A0D"/>
    <w:rsid w:val="004E4FD6"/>
    <w:rsid w:val="004F1C8E"/>
    <w:rsid w:val="004F46E7"/>
    <w:rsid w:val="00503482"/>
    <w:rsid w:val="00512211"/>
    <w:rsid w:val="005136E9"/>
    <w:rsid w:val="00521A79"/>
    <w:rsid w:val="005305F7"/>
    <w:rsid w:val="005353D2"/>
    <w:rsid w:val="00571BE1"/>
    <w:rsid w:val="005773CF"/>
    <w:rsid w:val="00586686"/>
    <w:rsid w:val="00597217"/>
    <w:rsid w:val="005B11F8"/>
    <w:rsid w:val="005C15B3"/>
    <w:rsid w:val="005C4772"/>
    <w:rsid w:val="005C68B4"/>
    <w:rsid w:val="005C697B"/>
    <w:rsid w:val="005C78BA"/>
    <w:rsid w:val="005E4085"/>
    <w:rsid w:val="0060089B"/>
    <w:rsid w:val="00640DC3"/>
    <w:rsid w:val="00642AE3"/>
    <w:rsid w:val="0064437A"/>
    <w:rsid w:val="00644546"/>
    <w:rsid w:val="00650D88"/>
    <w:rsid w:val="0065454E"/>
    <w:rsid w:val="0067469A"/>
    <w:rsid w:val="00683251"/>
    <w:rsid w:val="006A4E94"/>
    <w:rsid w:val="006A513C"/>
    <w:rsid w:val="006B4746"/>
    <w:rsid w:val="006C191B"/>
    <w:rsid w:val="006C5776"/>
    <w:rsid w:val="006D11AC"/>
    <w:rsid w:val="006D7984"/>
    <w:rsid w:val="006E5870"/>
    <w:rsid w:val="006F04B5"/>
    <w:rsid w:val="00701DED"/>
    <w:rsid w:val="0070339C"/>
    <w:rsid w:val="007108A0"/>
    <w:rsid w:val="00721397"/>
    <w:rsid w:val="0073166C"/>
    <w:rsid w:val="007435ED"/>
    <w:rsid w:val="00774CC2"/>
    <w:rsid w:val="0078311F"/>
    <w:rsid w:val="007B2E9A"/>
    <w:rsid w:val="007C4C22"/>
    <w:rsid w:val="007C5537"/>
    <w:rsid w:val="007D21C3"/>
    <w:rsid w:val="007E69A0"/>
    <w:rsid w:val="00805149"/>
    <w:rsid w:val="0084608D"/>
    <w:rsid w:val="00877B3E"/>
    <w:rsid w:val="00880067"/>
    <w:rsid w:val="008840AE"/>
    <w:rsid w:val="008916A9"/>
    <w:rsid w:val="00891BA3"/>
    <w:rsid w:val="008A2476"/>
    <w:rsid w:val="008A7BDA"/>
    <w:rsid w:val="008B0521"/>
    <w:rsid w:val="008B73FA"/>
    <w:rsid w:val="008E050E"/>
    <w:rsid w:val="008F078D"/>
    <w:rsid w:val="008F0C2D"/>
    <w:rsid w:val="008F767B"/>
    <w:rsid w:val="00900228"/>
    <w:rsid w:val="00922102"/>
    <w:rsid w:val="00936E7D"/>
    <w:rsid w:val="009546F1"/>
    <w:rsid w:val="0099673E"/>
    <w:rsid w:val="009A146F"/>
    <w:rsid w:val="009B03ED"/>
    <w:rsid w:val="009B13A5"/>
    <w:rsid w:val="009D0B22"/>
    <w:rsid w:val="009D4DA5"/>
    <w:rsid w:val="009E10B9"/>
    <w:rsid w:val="009E3C61"/>
    <w:rsid w:val="009F11FD"/>
    <w:rsid w:val="009F25B7"/>
    <w:rsid w:val="00A27A82"/>
    <w:rsid w:val="00A45FA5"/>
    <w:rsid w:val="00A55544"/>
    <w:rsid w:val="00A66B09"/>
    <w:rsid w:val="00A7176F"/>
    <w:rsid w:val="00A7458A"/>
    <w:rsid w:val="00A83FAA"/>
    <w:rsid w:val="00AB2E5B"/>
    <w:rsid w:val="00AB4F38"/>
    <w:rsid w:val="00AC082A"/>
    <w:rsid w:val="00AC22E0"/>
    <w:rsid w:val="00AD4EAD"/>
    <w:rsid w:val="00AE699D"/>
    <w:rsid w:val="00B12A5B"/>
    <w:rsid w:val="00B132C1"/>
    <w:rsid w:val="00B16C9D"/>
    <w:rsid w:val="00B27B14"/>
    <w:rsid w:val="00B50BC7"/>
    <w:rsid w:val="00B606E4"/>
    <w:rsid w:val="00B6104F"/>
    <w:rsid w:val="00B722F7"/>
    <w:rsid w:val="00B74905"/>
    <w:rsid w:val="00BC244F"/>
    <w:rsid w:val="00BC4E20"/>
    <w:rsid w:val="00BC7753"/>
    <w:rsid w:val="00BD15FA"/>
    <w:rsid w:val="00BE1719"/>
    <w:rsid w:val="00BE7BF7"/>
    <w:rsid w:val="00C00B8F"/>
    <w:rsid w:val="00C02F30"/>
    <w:rsid w:val="00C17D7F"/>
    <w:rsid w:val="00C2206F"/>
    <w:rsid w:val="00C30201"/>
    <w:rsid w:val="00C40BCF"/>
    <w:rsid w:val="00C42F16"/>
    <w:rsid w:val="00C46D24"/>
    <w:rsid w:val="00C565A1"/>
    <w:rsid w:val="00C5748A"/>
    <w:rsid w:val="00C60EF3"/>
    <w:rsid w:val="00C7767D"/>
    <w:rsid w:val="00C93DF1"/>
    <w:rsid w:val="00CA04C4"/>
    <w:rsid w:val="00CA1C22"/>
    <w:rsid w:val="00CA47D9"/>
    <w:rsid w:val="00CB1D91"/>
    <w:rsid w:val="00CC58C6"/>
    <w:rsid w:val="00CC6635"/>
    <w:rsid w:val="00CE1F2F"/>
    <w:rsid w:val="00CE57D7"/>
    <w:rsid w:val="00CF64EC"/>
    <w:rsid w:val="00D079C3"/>
    <w:rsid w:val="00D213B1"/>
    <w:rsid w:val="00D224A7"/>
    <w:rsid w:val="00D22DF8"/>
    <w:rsid w:val="00D230F8"/>
    <w:rsid w:val="00D261D3"/>
    <w:rsid w:val="00D27CD3"/>
    <w:rsid w:val="00D3149A"/>
    <w:rsid w:val="00D37436"/>
    <w:rsid w:val="00D42070"/>
    <w:rsid w:val="00D44888"/>
    <w:rsid w:val="00D52B91"/>
    <w:rsid w:val="00D53186"/>
    <w:rsid w:val="00D564E5"/>
    <w:rsid w:val="00D67CEB"/>
    <w:rsid w:val="00D82CFD"/>
    <w:rsid w:val="00D925D2"/>
    <w:rsid w:val="00DA6153"/>
    <w:rsid w:val="00DB5149"/>
    <w:rsid w:val="00DC0441"/>
    <w:rsid w:val="00DD08EA"/>
    <w:rsid w:val="00DD1C1B"/>
    <w:rsid w:val="00DD5D41"/>
    <w:rsid w:val="00DE09D2"/>
    <w:rsid w:val="00DF2DA5"/>
    <w:rsid w:val="00DF47D4"/>
    <w:rsid w:val="00E16D01"/>
    <w:rsid w:val="00E26734"/>
    <w:rsid w:val="00E42B63"/>
    <w:rsid w:val="00E43965"/>
    <w:rsid w:val="00E43E24"/>
    <w:rsid w:val="00E44DE0"/>
    <w:rsid w:val="00E653D3"/>
    <w:rsid w:val="00E65509"/>
    <w:rsid w:val="00E77B39"/>
    <w:rsid w:val="00E87890"/>
    <w:rsid w:val="00E92FB0"/>
    <w:rsid w:val="00E96460"/>
    <w:rsid w:val="00E96AE6"/>
    <w:rsid w:val="00EA4885"/>
    <w:rsid w:val="00EB5464"/>
    <w:rsid w:val="00EB7861"/>
    <w:rsid w:val="00EB7DBD"/>
    <w:rsid w:val="00ED10C6"/>
    <w:rsid w:val="00ED54C9"/>
    <w:rsid w:val="00EE1330"/>
    <w:rsid w:val="00EF332D"/>
    <w:rsid w:val="00EF441A"/>
    <w:rsid w:val="00EF7541"/>
    <w:rsid w:val="00F04B4E"/>
    <w:rsid w:val="00F16E3F"/>
    <w:rsid w:val="00F21044"/>
    <w:rsid w:val="00F24D54"/>
    <w:rsid w:val="00F26590"/>
    <w:rsid w:val="00F5075F"/>
    <w:rsid w:val="00F51681"/>
    <w:rsid w:val="00F55911"/>
    <w:rsid w:val="00F63692"/>
    <w:rsid w:val="00F735AD"/>
    <w:rsid w:val="00F75F20"/>
    <w:rsid w:val="00F80CD9"/>
    <w:rsid w:val="00F80F06"/>
    <w:rsid w:val="00F82FA8"/>
    <w:rsid w:val="00F8508C"/>
    <w:rsid w:val="00F87F7B"/>
    <w:rsid w:val="00F97AFA"/>
    <w:rsid w:val="00FA6BEE"/>
    <w:rsid w:val="00FC4097"/>
    <w:rsid w:val="00FD7A4F"/>
    <w:rsid w:val="00FE17D9"/>
    <w:rsid w:val="00FE55C5"/>
    <w:rsid w:val="00FE64AD"/>
    <w:rsid w:val="00FF7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529F2F02"/>
  <w15:chartTrackingRefBased/>
  <w15:docId w15:val="{0DD42D30-DE5B-48BD-BB83-998E1F503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8D5"/>
  </w:style>
  <w:style w:type="paragraph" w:styleId="3">
    <w:name w:val="heading 3"/>
    <w:basedOn w:val="a"/>
    <w:next w:val="a"/>
    <w:link w:val="30"/>
    <w:uiPriority w:val="9"/>
    <w:semiHidden/>
    <w:unhideWhenUsed/>
    <w:qFormat/>
    <w:rsid w:val="00B12A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76E63"/>
    <w:pPr>
      <w:tabs>
        <w:tab w:val="center" w:pos="4680"/>
        <w:tab w:val="right" w:pos="9360"/>
      </w:tabs>
      <w:spacing w:after="0" w:line="240" w:lineRule="auto"/>
    </w:pPr>
  </w:style>
  <w:style w:type="character" w:customStyle="1" w:styleId="a4">
    <w:name w:val="Горен колонтитул Знак"/>
    <w:basedOn w:val="a0"/>
    <w:link w:val="a3"/>
    <w:rsid w:val="00076E63"/>
  </w:style>
  <w:style w:type="paragraph" w:styleId="a5">
    <w:name w:val="footer"/>
    <w:basedOn w:val="a"/>
    <w:link w:val="a6"/>
    <w:uiPriority w:val="99"/>
    <w:unhideWhenUsed/>
    <w:rsid w:val="00076E63"/>
    <w:pPr>
      <w:tabs>
        <w:tab w:val="center" w:pos="4680"/>
        <w:tab w:val="right" w:pos="9360"/>
      </w:tabs>
      <w:spacing w:after="0" w:line="240" w:lineRule="auto"/>
    </w:pPr>
  </w:style>
  <w:style w:type="character" w:customStyle="1" w:styleId="a6">
    <w:name w:val="Долен колонтитул Знак"/>
    <w:basedOn w:val="a0"/>
    <w:link w:val="a5"/>
    <w:uiPriority w:val="99"/>
    <w:rsid w:val="00076E63"/>
  </w:style>
  <w:style w:type="character" w:styleId="a7">
    <w:name w:val="page number"/>
    <w:basedOn w:val="a0"/>
    <w:rsid w:val="00076E63"/>
  </w:style>
  <w:style w:type="paragraph" w:styleId="z-">
    <w:name w:val="HTML Top of Form"/>
    <w:basedOn w:val="a"/>
    <w:next w:val="a"/>
    <w:link w:val="z-0"/>
    <w:hidden/>
    <w:uiPriority w:val="99"/>
    <w:semiHidden/>
    <w:unhideWhenUsed/>
    <w:rsid w:val="00076E63"/>
    <w:pPr>
      <w:pBdr>
        <w:bottom w:val="single" w:sz="6" w:space="1" w:color="auto"/>
      </w:pBdr>
      <w:spacing w:after="0"/>
      <w:jc w:val="center"/>
    </w:pPr>
    <w:rPr>
      <w:rFonts w:ascii="Arial" w:hAnsi="Arial" w:cs="Arial"/>
      <w:vanish/>
      <w:sz w:val="16"/>
      <w:szCs w:val="16"/>
    </w:rPr>
  </w:style>
  <w:style w:type="character" w:customStyle="1" w:styleId="z-0">
    <w:name w:val="z-Начало формуляр Знак"/>
    <w:basedOn w:val="a0"/>
    <w:link w:val="z-"/>
    <w:uiPriority w:val="99"/>
    <w:semiHidden/>
    <w:rsid w:val="00076E63"/>
    <w:rPr>
      <w:rFonts w:ascii="Arial" w:hAnsi="Arial" w:cs="Arial"/>
      <w:vanish/>
      <w:sz w:val="16"/>
      <w:szCs w:val="16"/>
    </w:rPr>
  </w:style>
  <w:style w:type="paragraph" w:styleId="z-1">
    <w:name w:val="HTML Bottom of Form"/>
    <w:basedOn w:val="a"/>
    <w:next w:val="a"/>
    <w:link w:val="z-2"/>
    <w:hidden/>
    <w:uiPriority w:val="99"/>
    <w:semiHidden/>
    <w:unhideWhenUsed/>
    <w:rsid w:val="00076E63"/>
    <w:pPr>
      <w:pBdr>
        <w:top w:val="single" w:sz="6" w:space="1" w:color="auto"/>
      </w:pBdr>
      <w:spacing w:after="0"/>
      <w:jc w:val="center"/>
    </w:pPr>
    <w:rPr>
      <w:rFonts w:ascii="Arial" w:hAnsi="Arial" w:cs="Arial"/>
      <w:vanish/>
      <w:sz w:val="16"/>
      <w:szCs w:val="16"/>
    </w:rPr>
  </w:style>
  <w:style w:type="character" w:customStyle="1" w:styleId="z-2">
    <w:name w:val="z-Край формуляр Знак"/>
    <w:basedOn w:val="a0"/>
    <w:link w:val="z-1"/>
    <w:uiPriority w:val="99"/>
    <w:semiHidden/>
    <w:rsid w:val="00076E63"/>
    <w:rPr>
      <w:rFonts w:ascii="Arial" w:hAnsi="Arial" w:cs="Arial"/>
      <w:vanish/>
      <w:sz w:val="16"/>
      <w:szCs w:val="16"/>
    </w:rPr>
  </w:style>
  <w:style w:type="paragraph" w:styleId="a8">
    <w:name w:val="Balloon Text"/>
    <w:basedOn w:val="a"/>
    <w:link w:val="a9"/>
    <w:uiPriority w:val="99"/>
    <w:semiHidden/>
    <w:unhideWhenUsed/>
    <w:rsid w:val="00B722F7"/>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B722F7"/>
    <w:rPr>
      <w:rFonts w:ascii="Segoe UI" w:hAnsi="Segoe UI" w:cs="Segoe UI"/>
      <w:sz w:val="18"/>
      <w:szCs w:val="18"/>
    </w:rPr>
  </w:style>
  <w:style w:type="paragraph" w:styleId="aa">
    <w:name w:val="List Paragraph"/>
    <w:basedOn w:val="a"/>
    <w:uiPriority w:val="34"/>
    <w:qFormat/>
    <w:rsid w:val="00F04B4E"/>
    <w:pPr>
      <w:ind w:left="720"/>
      <w:contextualSpacing/>
    </w:pPr>
  </w:style>
  <w:style w:type="character" w:styleId="ab">
    <w:name w:val="annotation reference"/>
    <w:basedOn w:val="a0"/>
    <w:uiPriority w:val="99"/>
    <w:semiHidden/>
    <w:unhideWhenUsed/>
    <w:rsid w:val="009546F1"/>
    <w:rPr>
      <w:sz w:val="16"/>
      <w:szCs w:val="16"/>
    </w:rPr>
  </w:style>
  <w:style w:type="paragraph" w:styleId="ac">
    <w:name w:val="annotation text"/>
    <w:basedOn w:val="a"/>
    <w:link w:val="ad"/>
    <w:uiPriority w:val="99"/>
    <w:semiHidden/>
    <w:unhideWhenUsed/>
    <w:rsid w:val="009546F1"/>
    <w:pPr>
      <w:spacing w:line="240" w:lineRule="auto"/>
    </w:pPr>
    <w:rPr>
      <w:sz w:val="20"/>
      <w:szCs w:val="20"/>
    </w:rPr>
  </w:style>
  <w:style w:type="character" w:customStyle="1" w:styleId="ad">
    <w:name w:val="Текст на коментар Знак"/>
    <w:basedOn w:val="a0"/>
    <w:link w:val="ac"/>
    <w:uiPriority w:val="99"/>
    <w:semiHidden/>
    <w:rsid w:val="009546F1"/>
    <w:rPr>
      <w:sz w:val="20"/>
      <w:szCs w:val="20"/>
    </w:rPr>
  </w:style>
  <w:style w:type="paragraph" w:styleId="ae">
    <w:name w:val="annotation subject"/>
    <w:basedOn w:val="ac"/>
    <w:next w:val="ac"/>
    <w:link w:val="af"/>
    <w:uiPriority w:val="99"/>
    <w:semiHidden/>
    <w:unhideWhenUsed/>
    <w:rsid w:val="009546F1"/>
    <w:rPr>
      <w:b/>
      <w:bCs/>
    </w:rPr>
  </w:style>
  <w:style w:type="character" w:customStyle="1" w:styleId="af">
    <w:name w:val="Предмет на коментар Знак"/>
    <w:basedOn w:val="ad"/>
    <w:link w:val="ae"/>
    <w:uiPriority w:val="99"/>
    <w:semiHidden/>
    <w:rsid w:val="009546F1"/>
    <w:rPr>
      <w:b/>
      <w:bCs/>
      <w:sz w:val="20"/>
      <w:szCs w:val="20"/>
    </w:rPr>
  </w:style>
  <w:style w:type="table" w:styleId="af0">
    <w:name w:val="Table Grid"/>
    <w:basedOn w:val="a1"/>
    <w:uiPriority w:val="39"/>
    <w:rsid w:val="009D4DA5"/>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лавие 3 Знак"/>
    <w:basedOn w:val="a0"/>
    <w:link w:val="3"/>
    <w:uiPriority w:val="9"/>
    <w:semiHidden/>
    <w:rsid w:val="00B12A5B"/>
    <w:rPr>
      <w:rFonts w:asciiTheme="majorHAnsi" w:eastAsiaTheme="majorEastAsia" w:hAnsiTheme="majorHAnsi" w:cstheme="majorBidi"/>
      <w:color w:val="1F3763" w:themeColor="accent1" w:themeShade="7F"/>
      <w:sz w:val="24"/>
      <w:szCs w:val="24"/>
    </w:rPr>
  </w:style>
  <w:style w:type="character" w:styleId="af1">
    <w:name w:val="Hyperlink"/>
    <w:basedOn w:val="a0"/>
    <w:uiPriority w:val="99"/>
    <w:semiHidden/>
    <w:unhideWhenUsed/>
    <w:rsid w:val="00721397"/>
    <w:rPr>
      <w:strike w:val="0"/>
      <w:dstrike w:val="0"/>
      <w:color w:val="000000"/>
      <w:u w:val="none"/>
      <w:effect w:val="none"/>
    </w:rPr>
  </w:style>
  <w:style w:type="paragraph" w:styleId="af2">
    <w:name w:val="Normal (Web)"/>
    <w:basedOn w:val="a"/>
    <w:uiPriority w:val="99"/>
    <w:semiHidden/>
    <w:unhideWhenUsed/>
    <w:rsid w:val="00721397"/>
    <w:pPr>
      <w:spacing w:after="0" w:line="240" w:lineRule="auto"/>
      <w:ind w:firstLine="990"/>
      <w:jc w:val="both"/>
    </w:pPr>
    <w:rPr>
      <w:rFonts w:ascii="Times New Roman" w:eastAsia="Times New Roman" w:hAnsi="Times New Roman" w:cs="Times New Roman"/>
      <w:color w:val="000000"/>
      <w:sz w:val="24"/>
      <w:szCs w:val="24"/>
      <w:lang w:val="bg-BG" w:eastAsia="bg-BG"/>
    </w:rPr>
  </w:style>
  <w:style w:type="paragraph" w:customStyle="1" w:styleId="af3">
    <w:name w:val="Знак"/>
    <w:basedOn w:val="a"/>
    <w:rsid w:val="00195ABE"/>
    <w:pPr>
      <w:spacing w:line="240" w:lineRule="exact"/>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968089">
      <w:bodyDiv w:val="1"/>
      <w:marLeft w:val="0"/>
      <w:marRight w:val="0"/>
      <w:marTop w:val="0"/>
      <w:marBottom w:val="0"/>
      <w:divBdr>
        <w:top w:val="none" w:sz="0" w:space="0" w:color="auto"/>
        <w:left w:val="none" w:sz="0" w:space="0" w:color="auto"/>
        <w:bottom w:val="none" w:sz="0" w:space="0" w:color="auto"/>
        <w:right w:val="none" w:sz="0" w:space="0" w:color="auto"/>
      </w:divBdr>
      <w:divsChild>
        <w:div w:id="118026826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253734632">
      <w:bodyDiv w:val="1"/>
      <w:marLeft w:val="0"/>
      <w:marRight w:val="0"/>
      <w:marTop w:val="0"/>
      <w:marBottom w:val="0"/>
      <w:divBdr>
        <w:top w:val="none" w:sz="0" w:space="0" w:color="auto"/>
        <w:left w:val="none" w:sz="0" w:space="0" w:color="auto"/>
        <w:bottom w:val="none" w:sz="0" w:space="0" w:color="auto"/>
        <w:right w:val="none" w:sz="0" w:space="0" w:color="auto"/>
      </w:divBdr>
      <w:divsChild>
        <w:div w:id="1363092789">
          <w:marLeft w:val="0"/>
          <w:marRight w:val="0"/>
          <w:marTop w:val="150"/>
          <w:marBottom w:val="0"/>
          <w:divBdr>
            <w:top w:val="single" w:sz="6" w:space="0" w:color="FFFFFF"/>
            <w:left w:val="single" w:sz="6" w:space="0" w:color="FFFFFF"/>
            <w:bottom w:val="single" w:sz="6" w:space="0" w:color="FFFFFF"/>
            <w:right w:val="single" w:sz="6" w:space="0" w:color="FFFFFF"/>
          </w:divBdr>
        </w:div>
        <w:div w:id="1638757820">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control" Target="activeX/activeX7.xml"/><Relationship Id="rId34" Type="http://schemas.openxmlformats.org/officeDocument/2006/relationships/control" Target="activeX/activeX16.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10.xml"/><Relationship Id="rId33" Type="http://schemas.openxmlformats.org/officeDocument/2006/relationships/control" Target="activeX/activeX15.xm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8.wmf"/><Relationship Id="rId32" Type="http://schemas.openxmlformats.org/officeDocument/2006/relationships/control" Target="activeX/activeX14.xm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9.xml"/><Relationship Id="rId28" Type="http://schemas.openxmlformats.org/officeDocument/2006/relationships/image" Target="media/image10.wmf"/><Relationship Id="rId36" Type="http://schemas.openxmlformats.org/officeDocument/2006/relationships/image" Target="media/image12.emf"/><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3.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control" Target="activeX/activeX8.xml"/><Relationship Id="rId27" Type="http://schemas.openxmlformats.org/officeDocument/2006/relationships/control" Target="activeX/activeX11.xml"/><Relationship Id="rId30" Type="http://schemas.openxmlformats.org/officeDocument/2006/relationships/image" Target="media/image11.wmf"/><Relationship Id="rId35" Type="http://schemas.openxmlformats.org/officeDocument/2006/relationships/control" Target="activeX/activeX17.xml"/><Relationship Id="rId8" Type="http://schemas.openxmlformats.org/officeDocument/2006/relationships/image" Target="media/image1.wmf"/><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r1hRHakrI8LZqkcVs3lNhDm9UL/T6OrTHvCBb/RBO6o=</DigestValue>
    </Reference>
    <Reference Type="http://www.w3.org/2000/09/xmldsig#Object" URI="#idOfficeObject">
      <DigestMethod Algorithm="http://www.w3.org/2001/04/xmlenc#sha256"/>
      <DigestValue>XzLfZ7zUxb6x1so8iV8dfl8rkPIBJ6DVc7IkwgoSRnk=</DigestValue>
    </Reference>
    <Reference Type="http://uri.etsi.org/01903#SignedProperties" URI="#idSignedProperties">
      <Transforms>
        <Transform Algorithm="http://www.w3.org/TR/2001/REC-xml-c14n-20010315"/>
      </Transforms>
      <DigestMethod Algorithm="http://www.w3.org/2001/04/xmlenc#sha256"/>
      <DigestValue>K1iWxVEoAXnKr1Qa72nDfNVM/MffHqb7rijFh4S7fCc=</DigestValue>
    </Reference>
    <Reference Type="http://www.w3.org/2000/09/xmldsig#Object" URI="#idValidSigLnImg">
      <DigestMethod Algorithm="http://www.w3.org/2001/04/xmlenc#sha256"/>
      <DigestValue>K8XFAob5dKluXsGBoW3eqo7Ghc+hRuAkYRE7UEP80Cs=</DigestValue>
    </Reference>
    <Reference Type="http://www.w3.org/2000/09/xmldsig#Object" URI="#idInvalidSigLnImg">
      <DigestMethod Algorithm="http://www.w3.org/2001/04/xmlenc#sha256"/>
      <DigestValue>/I0QTbn07/AGVyt1fXjtGsaDl0HgZ+c18gaf1uBODuw=</DigestValue>
    </Reference>
  </SignedInfo>
  <SignatureValue>ZaemA8pTv90V/oqez3EJDBWvq+YfxMlGQ6AJgoUiTCYPbWOxBqoubk2XCdtuTKAQxHGBVDWUJZie
s9y7JqkOi9PT1G3JWxk7J7t+e8dPtyJrBG+7teeVfAcznZdYcheKq4TVYxOZP5J/fEj48zG/7F3s
60J7zBXon8h0nL+zHUKfgQE+JZv8zwevW0tBlZfp7ofWjZgPTVu7q747cse1QtOvDciEensnmLfy
rKlFsgO1t7OqTBOu491Ea2y3/KiZ70S8BwnGa7s1eLBKreFAlctatW37sZTtIGoDIavi8Qx5W12D
KvEfTNsAbOXnU/D8WnAs6aiebqz4EA5HKiY3BA==</SignatureValue>
  <KeyInfo>
    <X509Data>
      <X509Certificate>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37"/>
            <mdssi:RelationshipReference xmlns:mdssi="http://schemas.openxmlformats.org/package/2006/digital-signature" SourceId="rId40"/>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36"/>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9"/>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38"/>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1QyvA3ca8EiuZPg3wlcOi5nZXEdcoshqczFt+0hBLHk=</DigestValue>
      </Reference>
      <Reference URI="/word/activeX/_rels/activeX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hsV3Xog90E9eQtXG+YC0WcR9d3wrwb6g/wxIwR+r/9g=</DigestValue>
      </Reference>
      <Reference URI="/word/activeX/_rels/activeX10.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98/1s6+Eg4rJAIjnAxVbOHkTDQAEmg+VYPsm0JUJvJc=</DigestValue>
      </Reference>
      <Reference URI="/word/activeX/_rels/activeX1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HcCwNxlpmJUyZrMP3bj1vLc2Nf3Q1IkV98wcRayklxg=</DigestValue>
      </Reference>
      <Reference URI="/word/activeX/_rels/activeX1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pIOiiXMXhzjuvlg+5mdEDhPC1zJgfG81ryhgqKcP0+k=</DigestValue>
      </Reference>
      <Reference URI="/word/activeX/_rels/activeX1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s6eySr2hxUSbPuW8H/I7JdAx8EtvZFP9U9eQ/mLDYoU=</DigestValue>
      </Reference>
      <Reference URI="/word/activeX/_rels/activeX1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X315TDtF7GT3WTWeiNwo7qpWBGkr4IU7T0ZX6+m/hAw=</DigestValue>
      </Reference>
      <Reference URI="/word/activeX/_rels/activeX15.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RtVlYkNeWjoxEWwNhyIH1yaJd8QBM/j6Xk/cNHiMdOs=</DigestValue>
      </Reference>
      <Reference URI="/word/activeX/_rels/activeX16.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RgWg3qKh5KACjXwXvuCqPIURX5cHjlZnuTcwAt3nZpA=</DigestValue>
      </Reference>
      <Reference URI="/word/activeX/_rels/activeX17.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rSbom0QJuTOphqhvsc7KOuTcXEvrdo5JwxvEIp9TWWc=</DigestValue>
      </Reference>
      <Reference URI="/word/activeX/_rels/activeX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Na8rQHTGX8KiWW/l6Pmum8K6lrz0jG8mZMCyVqD5mgk=</DigestValue>
      </Reference>
      <Reference URI="/word/activeX/_rels/activeX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YxuGX9EkNh3oqpgbYQab1JEzvT5xgt0HvE7fLbcFfds=</DigestValue>
      </Reference>
      <Reference URI="/word/activeX/_rels/activeX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2vtkDafQsog4uZCp9NWqJ5JI49GHyQQfr3+LbCGZKMw=</DigestValue>
      </Reference>
      <Reference URI="/word/activeX/_rels/activeX5.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mtQSxbIe5XzKZOgNxkeV7RECJN1+mDwMMEp/dGID2ck=</DigestValue>
      </Reference>
      <Reference URI="/word/activeX/_rels/activeX6.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YbJieJk8b/eaycENjg7tRPhzZ8IkO+YK3Ymk6xtFi4E=</DigestValue>
      </Reference>
      <Reference URI="/word/activeX/_rels/activeX7.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dFAvl6pHOWJv/vlu7jzxJzPl4xlAvk0B5SUfnyLVF9c=</DigestValue>
      </Reference>
      <Reference URI="/word/activeX/_rels/activeX8.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G5PoMsakN75zfOvNJSYvvgNrsEFb0jGzn21uTi/UW5w=</DigestValue>
      </Reference>
      <Reference URI="/word/activeX/_rels/activeX9.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PmACQ+WUS+sRQKCpFHTk2c7rUntxLLVOQZzhmJvsHcM=</DigestValue>
      </Reference>
      <Reference URI="/word/activeX/activeX1.bin?ContentType=application/vnd.ms-office.activeX">
        <DigestMethod Algorithm="http://www.w3.org/2001/04/xmlenc#sha256"/>
        <DigestValue>zx/TbH8vc8gc+A6drQnLq/wWR10LngDqmJLaavApq4w=</DigestValue>
      </Reference>
      <Reference URI="/word/activeX/activeX1.xml?ContentType=application/vnd.ms-office.activeX+xml">
        <DigestMethod Algorithm="http://www.w3.org/2001/04/xmlenc#sha256"/>
        <DigestValue>7HOpPlg95BzO7xFK3coUAFSJFOESRfyyL8QEprnpfmw=</DigestValue>
      </Reference>
      <Reference URI="/word/activeX/activeX10.bin?ContentType=application/vnd.ms-office.activeX">
        <DigestMethod Algorithm="http://www.w3.org/2001/04/xmlenc#sha256"/>
        <DigestValue>nlNR+SVbCqaF5w7ZslS7g1KQ41BM5Rx4AgACv4C/8OI=</DigestValue>
      </Reference>
      <Reference URI="/word/activeX/activeX10.xml?ContentType=application/vnd.ms-office.activeX+xml">
        <DigestMethod Algorithm="http://www.w3.org/2001/04/xmlenc#sha256"/>
        <DigestValue>7HOpPlg95BzO7xFK3coUAFSJFOESRfyyL8QEprnpfmw=</DigestValue>
      </Reference>
      <Reference URI="/word/activeX/activeX11.bin?ContentType=application/vnd.ms-office.activeX">
        <DigestMethod Algorithm="http://www.w3.org/2001/04/xmlenc#sha256"/>
        <DigestValue>hGr/Z04bkwzZ+aMpwdYKh80dGxFNt6+IAW9pZ1EhESk=</DigestValue>
      </Reference>
      <Reference URI="/word/activeX/activeX11.xml?ContentType=application/vnd.ms-office.activeX+xml">
        <DigestMethod Algorithm="http://www.w3.org/2001/04/xmlenc#sha256"/>
        <DigestValue>7HOpPlg95BzO7xFK3coUAFSJFOESRfyyL8QEprnpfmw=</DigestValue>
      </Reference>
      <Reference URI="/word/activeX/activeX12.bin?ContentType=application/vnd.ms-office.activeX">
        <DigestMethod Algorithm="http://www.w3.org/2001/04/xmlenc#sha256"/>
        <DigestValue>+aW5yDEEPlRferqjsXIoBZyUX+QLtEW5mcV1hVTdFwM=</DigestValue>
      </Reference>
      <Reference URI="/word/activeX/activeX12.xml?ContentType=application/vnd.ms-office.activeX+xml">
        <DigestMethod Algorithm="http://www.w3.org/2001/04/xmlenc#sha256"/>
        <DigestValue>7HOpPlg95BzO7xFK3coUAFSJFOESRfyyL8QEprnpfmw=</DigestValue>
      </Reference>
      <Reference URI="/word/activeX/activeX13.bin?ContentType=application/vnd.ms-office.activeX">
        <DigestMethod Algorithm="http://www.w3.org/2001/04/xmlenc#sha256"/>
        <DigestValue>qbUHGUGoIUE3ktN9g2fWNia2EfrX2hPvnVarsVKdRwE=</DigestValue>
      </Reference>
      <Reference URI="/word/activeX/activeX13.xml?ContentType=application/vnd.ms-office.activeX+xml">
        <DigestMethod Algorithm="http://www.w3.org/2001/04/xmlenc#sha256"/>
        <DigestValue>7HOpPlg95BzO7xFK3coUAFSJFOESRfyyL8QEprnpfmw=</DigestValue>
      </Reference>
      <Reference URI="/word/activeX/activeX14.bin?ContentType=application/vnd.ms-office.activeX">
        <DigestMethod Algorithm="http://www.w3.org/2001/04/xmlenc#sha256"/>
        <DigestValue>MbjLRjaXelMdCaGDP+Lxd9op/XQUWKn2C3gr3ZBSu/E=</DigestValue>
      </Reference>
      <Reference URI="/word/activeX/activeX14.xml?ContentType=application/vnd.ms-office.activeX+xml">
        <DigestMethod Algorithm="http://www.w3.org/2001/04/xmlenc#sha256"/>
        <DigestValue>7HOpPlg95BzO7xFK3coUAFSJFOESRfyyL8QEprnpfmw=</DigestValue>
      </Reference>
      <Reference URI="/word/activeX/activeX15.bin?ContentType=application/vnd.ms-office.activeX">
        <DigestMethod Algorithm="http://www.w3.org/2001/04/xmlenc#sha256"/>
        <DigestValue>U72P+IWEOSYeUtfA+gKwfrYgv4uUGRKXx9MGxDVF4PE=</DigestValue>
      </Reference>
      <Reference URI="/word/activeX/activeX15.xml?ContentType=application/vnd.ms-office.activeX+xml">
        <DigestMethod Algorithm="http://www.w3.org/2001/04/xmlenc#sha256"/>
        <DigestValue>7HOpPlg95BzO7xFK3coUAFSJFOESRfyyL8QEprnpfmw=</DigestValue>
      </Reference>
      <Reference URI="/word/activeX/activeX16.bin?ContentType=application/vnd.ms-office.activeX">
        <DigestMethod Algorithm="http://www.w3.org/2001/04/xmlenc#sha256"/>
        <DigestValue>fNILYAgLxwB41DIEKzyu14i5kqm3fA1KAzpapBNGtWY=</DigestValue>
      </Reference>
      <Reference URI="/word/activeX/activeX16.xml?ContentType=application/vnd.ms-office.activeX+xml">
        <DigestMethod Algorithm="http://www.w3.org/2001/04/xmlenc#sha256"/>
        <DigestValue>7HOpPlg95BzO7xFK3coUAFSJFOESRfyyL8QEprnpfmw=</DigestValue>
      </Reference>
      <Reference URI="/word/activeX/activeX17.bin?ContentType=application/vnd.ms-office.activeX">
        <DigestMethod Algorithm="http://www.w3.org/2001/04/xmlenc#sha256"/>
        <DigestValue>U0DkeXRtrFZyUOJZDG9cSR0wIBNPyewnRbmJJzQMg2s=</DigestValue>
      </Reference>
      <Reference URI="/word/activeX/activeX17.xml?ContentType=application/vnd.ms-office.activeX+xml">
        <DigestMethod Algorithm="http://www.w3.org/2001/04/xmlenc#sha256"/>
        <DigestValue>7HOpPlg95BzO7xFK3coUAFSJFOESRfyyL8QEprnpfmw=</DigestValue>
      </Reference>
      <Reference URI="/word/activeX/activeX2.bin?ContentType=application/vnd.ms-office.activeX">
        <DigestMethod Algorithm="http://www.w3.org/2001/04/xmlenc#sha256"/>
        <DigestValue>M7yAxsCYJHAETW+rdInlUEL5U2kX9GigApmkgQXXJaI=</DigestValue>
      </Reference>
      <Reference URI="/word/activeX/activeX2.xml?ContentType=application/vnd.ms-office.activeX+xml">
        <DigestMethod Algorithm="http://www.w3.org/2001/04/xmlenc#sha256"/>
        <DigestValue>7HOpPlg95BzO7xFK3coUAFSJFOESRfyyL8QEprnpfmw=</DigestValue>
      </Reference>
      <Reference URI="/word/activeX/activeX3.bin?ContentType=application/vnd.ms-office.activeX">
        <DigestMethod Algorithm="http://www.w3.org/2001/04/xmlenc#sha256"/>
        <DigestValue>zX+IgqzJtidF+hHIkk45aPAPrFAhvINcs24jYnY8fNE=</DigestValue>
      </Reference>
      <Reference URI="/word/activeX/activeX3.xml?ContentType=application/vnd.ms-office.activeX+xml">
        <DigestMethod Algorithm="http://www.w3.org/2001/04/xmlenc#sha256"/>
        <DigestValue>7HOpPlg95BzO7xFK3coUAFSJFOESRfyyL8QEprnpfmw=</DigestValue>
      </Reference>
      <Reference URI="/word/activeX/activeX4.bin?ContentType=application/vnd.ms-office.activeX">
        <DigestMethod Algorithm="http://www.w3.org/2001/04/xmlenc#sha256"/>
        <DigestValue>FyaVFSbzB03DD3OV4Ii8EQmgEcd0hGxKyQlVYf9rBwk=</DigestValue>
      </Reference>
      <Reference URI="/word/activeX/activeX4.xml?ContentType=application/vnd.ms-office.activeX+xml">
        <DigestMethod Algorithm="http://www.w3.org/2001/04/xmlenc#sha256"/>
        <DigestValue>7HOpPlg95BzO7xFK3coUAFSJFOESRfyyL8QEprnpfmw=</DigestValue>
      </Reference>
      <Reference URI="/word/activeX/activeX5.bin?ContentType=application/vnd.ms-office.activeX">
        <DigestMethod Algorithm="http://www.w3.org/2001/04/xmlenc#sha256"/>
        <DigestValue>yGqa+nQqihMjjcAV6Jz2QweVgjCthUmCGT/dvhh6dt4=</DigestValue>
      </Reference>
      <Reference URI="/word/activeX/activeX5.xml?ContentType=application/vnd.ms-office.activeX+xml">
        <DigestMethod Algorithm="http://www.w3.org/2001/04/xmlenc#sha256"/>
        <DigestValue>7HOpPlg95BzO7xFK3coUAFSJFOESRfyyL8QEprnpfmw=</DigestValue>
      </Reference>
      <Reference URI="/word/activeX/activeX6.bin?ContentType=application/vnd.ms-office.activeX">
        <DigestMethod Algorithm="http://www.w3.org/2001/04/xmlenc#sha256"/>
        <DigestValue>+e774lA6aZRWTQXcRajjy1CrMUGPxH6yT/Jfdylzeu0=</DigestValue>
      </Reference>
      <Reference URI="/word/activeX/activeX6.xml?ContentType=application/vnd.ms-office.activeX+xml">
        <DigestMethod Algorithm="http://www.w3.org/2001/04/xmlenc#sha256"/>
        <DigestValue>7HOpPlg95BzO7xFK3coUAFSJFOESRfyyL8QEprnpfmw=</DigestValue>
      </Reference>
      <Reference URI="/word/activeX/activeX7.bin?ContentType=application/vnd.ms-office.activeX">
        <DigestMethod Algorithm="http://www.w3.org/2001/04/xmlenc#sha256"/>
        <DigestValue>BKhR4MTjw/pbKhiJAtT2Labd67wRURIfSLRMRT49gKc=</DigestValue>
      </Reference>
      <Reference URI="/word/activeX/activeX7.xml?ContentType=application/vnd.ms-office.activeX+xml">
        <DigestMethod Algorithm="http://www.w3.org/2001/04/xmlenc#sha256"/>
        <DigestValue>7HOpPlg95BzO7xFK3coUAFSJFOESRfyyL8QEprnpfmw=</DigestValue>
      </Reference>
      <Reference URI="/word/activeX/activeX8.bin?ContentType=application/vnd.ms-office.activeX">
        <DigestMethod Algorithm="http://www.w3.org/2001/04/xmlenc#sha256"/>
        <DigestValue>bHanf+tKBEjyqd3QverfrgkElpShgBDU4xgocGUjM3M=</DigestValue>
      </Reference>
      <Reference URI="/word/activeX/activeX8.xml?ContentType=application/vnd.ms-office.activeX+xml">
        <DigestMethod Algorithm="http://www.w3.org/2001/04/xmlenc#sha256"/>
        <DigestValue>7HOpPlg95BzO7xFK3coUAFSJFOESRfyyL8QEprnpfmw=</DigestValue>
      </Reference>
      <Reference URI="/word/activeX/activeX9.bin?ContentType=application/vnd.ms-office.activeX">
        <DigestMethod Algorithm="http://www.w3.org/2001/04/xmlenc#sha256"/>
        <DigestValue>L59XFCxjgcKSPdC+36Ge/ua98NCgS9E7LY+njnxXF50=</DigestValue>
      </Reference>
      <Reference URI="/word/activeX/activeX9.xml?ContentType=application/vnd.ms-office.activeX+xml">
        <DigestMethod Algorithm="http://www.w3.org/2001/04/xmlenc#sha256"/>
        <DigestValue>7HOpPlg95BzO7xFK3coUAFSJFOESRfyyL8QEprnpfmw=</DigestValue>
      </Reference>
      <Reference URI="/word/document.xml?ContentType=application/vnd.openxmlformats-officedocument.wordprocessingml.document.main+xml">
        <DigestMethod Algorithm="http://www.w3.org/2001/04/xmlenc#sha256"/>
        <DigestValue>63wJejYW61qY1x0CrZwboVJnvO+YytD3hLObSoT5aNk=</DigestValue>
      </Reference>
      <Reference URI="/word/endnotes.xml?ContentType=application/vnd.openxmlformats-officedocument.wordprocessingml.endnotes+xml">
        <DigestMethod Algorithm="http://www.w3.org/2001/04/xmlenc#sha256"/>
        <DigestValue>z7EAUa/4ynN+6ei1KrJxFz+/y26wFP6wxTi3pbx1kHE=</DigestValue>
      </Reference>
      <Reference URI="/word/fontTable.xml?ContentType=application/vnd.openxmlformats-officedocument.wordprocessingml.fontTable+xml">
        <DigestMethod Algorithm="http://www.w3.org/2001/04/xmlenc#sha256"/>
        <DigestValue>pTCi78ogZxgx6I4kSGKwlxLNeCQ3uz9J19RviSDXME4=</DigestValue>
      </Reference>
      <Reference URI="/word/footer1.xml?ContentType=application/vnd.openxmlformats-officedocument.wordprocessingml.footer+xml">
        <DigestMethod Algorithm="http://www.w3.org/2001/04/xmlenc#sha256"/>
        <DigestValue>VvDxGLBLa0vH3Vy22nWhxC18XabQwnTJRe3Gv8RS3OQ=</DigestValue>
      </Reference>
      <Reference URI="/word/footnotes.xml?ContentType=application/vnd.openxmlformats-officedocument.wordprocessingml.footnotes+xml">
        <DigestMethod Algorithm="http://www.w3.org/2001/04/xmlenc#sha256"/>
        <DigestValue>247TT50Bru3r3HStxv11HelH/IaSwMAenYD3k9a9FBQ=</DigestValue>
      </Reference>
      <Reference URI="/word/header1.xml?ContentType=application/vnd.openxmlformats-officedocument.wordprocessingml.header+xml">
        <DigestMethod Algorithm="http://www.w3.org/2001/04/xmlenc#sha256"/>
        <DigestValue>gSN+XOQJ7KtYhNMz5Mt9OSRgPJe+DPPerYNBtAnIryY=</DigestValue>
      </Reference>
      <Reference URI="/word/media/image1.wmf?ContentType=image/x-wmf">
        <DigestMethod Algorithm="http://www.w3.org/2001/04/xmlenc#sha256"/>
        <DigestValue>0RccnqWfRzQAjruAp05a1VgMF4kD5lq8jmPTQwPVviU=</DigestValue>
      </Reference>
      <Reference URI="/word/media/image10.wmf?ContentType=image/x-wmf">
        <DigestMethod Algorithm="http://www.w3.org/2001/04/xmlenc#sha256"/>
        <DigestValue>w2eTs+Jht6wuaSWDXA+pzBMnxSKf5it30jTHOtoKRkA=</DigestValue>
      </Reference>
      <Reference URI="/word/media/image11.wmf?ContentType=image/x-wmf">
        <DigestMethod Algorithm="http://www.w3.org/2001/04/xmlenc#sha256"/>
        <DigestValue>/Gmfo76X9skm/Dl3fzATNBHZMSAcRvtyQjhYZkOmTQg=</DigestValue>
      </Reference>
      <Reference URI="/word/media/image12.emf?ContentType=image/x-emf">
        <DigestMethod Algorithm="http://www.w3.org/2001/04/xmlenc#sha256"/>
        <DigestValue>svp7K+O3NgirPobwDOj6gZ4Fz+ydtxYAXuRHXHcvgf8=</DigestValue>
      </Reference>
      <Reference URI="/word/media/image2.wmf?ContentType=image/x-wmf">
        <DigestMethod Algorithm="http://www.w3.org/2001/04/xmlenc#sha256"/>
        <DigestValue>5bDWUK1qdlYTZBdrIdjPR8jeUvQe25KhawRxXL6PP24=</DigestValue>
      </Reference>
      <Reference URI="/word/media/image3.wmf?ContentType=image/x-wmf">
        <DigestMethod Algorithm="http://www.w3.org/2001/04/xmlenc#sha256"/>
        <DigestValue>6Xn9KW4MfCnWY98056ootkbwljxxHau0zc6nGfAAYKw=</DigestValue>
      </Reference>
      <Reference URI="/word/media/image4.wmf?ContentType=image/x-wmf">
        <DigestMethod Algorithm="http://www.w3.org/2001/04/xmlenc#sha256"/>
        <DigestValue>hFbRRGewwzwLWToR7q2TO+ICQjkB+QwibAAZosAuNgE=</DigestValue>
      </Reference>
      <Reference URI="/word/media/image5.wmf?ContentType=image/x-wmf">
        <DigestMethod Algorithm="http://www.w3.org/2001/04/xmlenc#sha256"/>
        <DigestValue>zvU95S4fcOue+pM9IFJoLtHOWexf1ZJn5WjeWjDcbmk=</DigestValue>
      </Reference>
      <Reference URI="/word/media/image6.wmf?ContentType=image/x-wmf">
        <DigestMethod Algorithm="http://www.w3.org/2001/04/xmlenc#sha256"/>
        <DigestValue>SIFjaiwAsTJhnwPUamXNTsGJn0CaZ5Lf1acYq/SvXLE=</DigestValue>
      </Reference>
      <Reference URI="/word/media/image7.wmf?ContentType=image/x-wmf">
        <DigestMethod Algorithm="http://www.w3.org/2001/04/xmlenc#sha256"/>
        <DigestValue>+04E8S1AnYCJjwPwYNvOa53Y2wWYyKieRTH9hxLPt5w=</DigestValue>
      </Reference>
      <Reference URI="/word/media/image8.wmf?ContentType=image/x-wmf">
        <DigestMethod Algorithm="http://www.w3.org/2001/04/xmlenc#sha256"/>
        <DigestValue>OQCdY9WGKAA1vUEjsilSsCu1dbOlvlLvlHg1Io7wNBo=</DigestValue>
      </Reference>
      <Reference URI="/word/media/image9.wmf?ContentType=image/x-wmf">
        <DigestMethod Algorithm="http://www.w3.org/2001/04/xmlenc#sha256"/>
        <DigestValue>DGJvXwwk4FHMBu10mNwdXc+ZcRl9reGcLejmnSMCPp4=</DigestValue>
      </Reference>
      <Reference URI="/word/numbering.xml?ContentType=application/vnd.openxmlformats-officedocument.wordprocessingml.numbering+xml">
        <DigestMethod Algorithm="http://www.w3.org/2001/04/xmlenc#sha256"/>
        <DigestValue>IocChjKzGrseFjYw1jsBMasjHWKg3K+Qd3cEs9lKM/E=</DigestValue>
      </Reference>
      <Reference URI="/word/settings.xml?ContentType=application/vnd.openxmlformats-officedocument.wordprocessingml.settings+xml">
        <DigestMethod Algorithm="http://www.w3.org/2001/04/xmlenc#sha256"/>
        <DigestValue>gBk0PeAuP6zfUF5RqhHZjLHS96GmonVUFcvNh+4P2v8=</DigestValue>
      </Reference>
      <Reference URI="/word/styles.xml?ContentType=application/vnd.openxmlformats-officedocument.wordprocessingml.styles+xml">
        <DigestMethod Algorithm="http://www.w3.org/2001/04/xmlenc#sha256"/>
        <DigestValue>CH1sHgeSkyjLW+VrqoB9tgANN8fBOWMJwIWr/FMHKp8=</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1YyY+7SqZDJAB6kXT73OKjNsVTCUzFUzb1eDZ7hXpYM=</DigestValue>
      </Reference>
    </Manifest>
    <SignatureProperties>
      <SignatureProperty Id="idSignatureTime" Target="#idPackageSignature">
        <mdssi:SignatureTime xmlns:mdssi="http://schemas.openxmlformats.org/package/2006/digital-signature">
          <mdssi:Format>YYYY-MM-DDThh:mm:ssTZD</mdssi:Format>
          <mdssi:Value>2026-05-11T11:44:13Z</mdssi:Value>
        </mdssi:SignatureTime>
      </SignatureProperty>
    </SignatureProperties>
  </Object>
  <Object Id="idOfficeObject">
    <SignatureProperties>
      <SignatureProperty Id="idOfficeV1Details" Target="#idPackageSignature">
        <SignatureInfoV1 xmlns="http://schemas.microsoft.com/office/2006/digsig">
          <SetupID>{B31BDC82-F941-4D3F-9615-1F5BD5668CEA}</SetupID>
          <SignatureText>Денница Кабакчиева</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2026-05-11T11:44:13Z</xd:SigningTime>
          <xd:SigningCertificate>
            <xd:Cert>
              <xd:CertDigest>
                <DigestMethod Algorithm="http://www.w3.org/2001/04/xmlenc#sha256"/>
                <DigestValue>z0f8tg6ibk+Z+7Yf7uYAcMlhXValXaz6rLOCAnf35aw=</DigestValue>
              </xd:CertDigest>
              <xd:IssuerSerial>
                <X509IssuerName>OID.2.5.4.97=NTRBG-131276827, OU=Qualified TSP, O=InfoNotary PLC, L=Sofia, C=BG, CN=InfoNotary Qualified Personal Sign CA, DC=qualified-natural-ca</X509IssuerName>
                <X509SerialNumber>6910797212796029072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</xd:EncapsulatedX509Certificate>
            <xd:EncapsulatedX509Certificate>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</xd:EncapsulatedX509Certificate>
          </xd:CertificateValues>
        </xd:UnsignedSignatureProperties>
      </xd:UnsignedProperties>
    </xd:QualifyingProperties>
  </Object>
  <Object Id="idValidSigLnImg">AQAAAGwAAAAAAAAAAAAAABIBAAB/AAAAAAAAAAAAAAB9HQAAtQ0AACBFTUYAAAEAhBkAAJoAAAAG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</Object>
  <Object Id="idInvalidSigLnImg">AQAAAGwAAAAAAAAAAAAAABIBAAB/AAAAAAAAAAAAAAB9HQAAtQ0AACBFTUYAAAEAGB0AAKAAAAAG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4A115-EAA0-4AF2-8EC1-AC108D015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4472</Words>
  <Characters>25496</Characters>
  <Application>Microsoft Office Word</Application>
  <DocSecurity>0</DocSecurity>
  <Lines>212</Lines>
  <Paragraphs>59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IsIv</dc:creator>
  <cp:keywords/>
  <dc:description/>
  <cp:lastModifiedBy>Milena Zlidolska</cp:lastModifiedBy>
  <cp:revision>2</cp:revision>
  <cp:lastPrinted>2021-08-12T10:27:00Z</cp:lastPrinted>
  <dcterms:created xsi:type="dcterms:W3CDTF">2026-05-07T11:44:00Z</dcterms:created>
  <dcterms:modified xsi:type="dcterms:W3CDTF">2026-05-07T11:44:00Z</dcterms:modified>
</cp:coreProperties>
</file>